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2A10" w14:textId="56BBCCC3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40"/>
          <w:szCs w:val="40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 xml:space="preserve">VDWF Managing Director Ralf Dürrwächter receives special </w:t>
      </w:r>
      <w:r w:rsidR="00A52987"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>“</w:t>
      </w:r>
      <w:r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>Association Communicator of the Year</w:t>
      </w:r>
      <w:r w:rsidR="00A52987"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>”</w:t>
      </w:r>
      <w:r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 xml:space="preserve"> </w:t>
      </w:r>
      <w:r w:rsidR="00010905"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>award at</w:t>
      </w:r>
      <w:r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 xml:space="preserve"> the </w:t>
      </w:r>
      <w:r w:rsidR="004C17CE"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 xml:space="preserve">2021 </w:t>
      </w:r>
      <w:proofErr w:type="spellStart"/>
      <w:r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>mediaV</w:t>
      </w:r>
      <w:proofErr w:type="spellEnd"/>
      <w:r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 xml:space="preserve"> Awards</w:t>
      </w:r>
      <w:r w:rsidR="004C17CE" w:rsidRPr="0062262F">
        <w:rPr>
          <w:rFonts w:ascii="Courier New" w:hAnsi="Courier New" w:cs="Courier New"/>
          <w:b/>
          <w:bCs/>
          <w:color w:val="000000" w:themeColor="text1"/>
          <w:sz w:val="40"/>
          <w:szCs w:val="40"/>
        </w:rPr>
        <w:t xml:space="preserve"> ceremony</w:t>
      </w:r>
    </w:p>
    <w:p w14:paraId="318170DE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</w:p>
    <w:p w14:paraId="4DD3D24F" w14:textId="7211C4CA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Communication is Ralf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r w:rsidR="00516E38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DNA. Staying in touch with the industry and its players, bringing people together</w:t>
      </w:r>
      <w:r w:rsidR="004C17CE" w:rsidRPr="0062262F">
        <w:rPr>
          <w:rFonts w:ascii="Courier New" w:hAnsi="Courier New" w:cs="Courier New"/>
          <w:color w:val="000000" w:themeColor="text1"/>
          <w:sz w:val="22"/>
          <w:szCs w:val="22"/>
        </w:rPr>
        <w:t>,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and always having his finger on the pulse </w:t>
      </w:r>
      <w:r w:rsidR="004C17CE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are what drive the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Managing Director of the German </w:t>
      </w:r>
      <w:r w:rsidR="004C17CE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Tool and Mold Makers’ Association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(VDWF).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>But for once, while sitting in the audience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>at the festive presentation of this year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s </w:t>
      </w:r>
      <w:proofErr w:type="spellStart"/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>mediaV</w:t>
      </w:r>
      <w:proofErr w:type="spellEnd"/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Awards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on August 30 in the Musical Dome in Cologne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, Dürrwächter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had no idea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what was going down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This is because the people at the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VDWF had </w:t>
      </w:r>
      <w:r w:rsidR="00E91762" w:rsidRPr="0062262F">
        <w:rPr>
          <w:rFonts w:ascii="Courier New" w:hAnsi="Courier New" w:cs="Courier New"/>
          <w:color w:val="000000" w:themeColor="text1"/>
          <w:sz w:val="22"/>
          <w:szCs w:val="22"/>
        </w:rPr>
        <w:t>concealed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E91762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from him all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communication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s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about the fact that he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>was to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win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this year’s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special award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of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Association Communicator of the Year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</w:p>
    <w:p w14:paraId="4F7EB003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 </w:t>
      </w:r>
    </w:p>
    <w:p w14:paraId="4A334A7E" w14:textId="7EA43936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r w:rsidR="00EB467A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surprise </w:t>
      </w:r>
      <w:r w:rsidR="004C17CE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was as great as the lump in his throat.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He sees the prize as an award for the community: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Success always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>relies on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everyone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I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m grateful to be able </w:t>
      </w:r>
      <w:r w:rsidR="00C2785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work with our team to try </w:t>
      </w:r>
      <w:r w:rsidR="00C27850" w:rsidRPr="0062262F">
        <w:rPr>
          <w:rFonts w:ascii="Courier New" w:hAnsi="Courier New" w:cs="Courier New"/>
          <w:sz w:val="22"/>
          <w:szCs w:val="22"/>
        </w:rPr>
        <w:t xml:space="preserve">out new </w:t>
      </w:r>
      <w:r w:rsidR="002F2A0F" w:rsidRPr="0062262F">
        <w:rPr>
          <w:rFonts w:ascii="Courier New" w:hAnsi="Courier New" w:cs="Courier New"/>
          <w:sz w:val="22"/>
          <w:szCs w:val="22"/>
        </w:rPr>
        <w:t xml:space="preserve">things 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whose benefits and success are not always </w:t>
      </w:r>
      <w:r w:rsidR="00C27850" w:rsidRPr="0062262F">
        <w:rPr>
          <w:rFonts w:ascii="Courier New" w:hAnsi="Courier New" w:cs="Courier New"/>
          <w:color w:val="000000" w:themeColor="text1"/>
          <w:sz w:val="22"/>
          <w:szCs w:val="22"/>
        </w:rPr>
        <w:t>a given</w:t>
      </w:r>
      <w:r w:rsidR="002F2A0F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That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 the only way to get ahead</w:t>
      </w:r>
      <w:r w:rsidR="00C2785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5D52A6">
        <w:rPr>
          <w:rFonts w:ascii="Courier New" w:hAnsi="Courier New" w:cs="Courier New"/>
          <w:color w:val="000000" w:themeColor="text1"/>
          <w:sz w:val="22"/>
          <w:szCs w:val="22"/>
        </w:rPr>
        <w:t>–</w:t>
      </w:r>
      <w:r w:rsidR="00C2785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the only way to succeed.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14:paraId="266E2DDA" w14:textId="77777777" w:rsidR="00C27850" w:rsidRPr="0062262F" w:rsidRDefault="00C27850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CBD90BA" w14:textId="5A23793F" w:rsidR="003A5355" w:rsidRPr="0062262F" w:rsidRDefault="00C27850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Susanne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, </w:t>
      </w:r>
      <w:r w:rsidR="00E91762" w:rsidRPr="0062262F">
        <w:rPr>
          <w:rFonts w:ascii="Courier New" w:hAnsi="Courier New" w:cs="Courier New"/>
          <w:color w:val="000000" w:themeColor="text1"/>
          <w:sz w:val="22"/>
          <w:szCs w:val="22"/>
        </w:rPr>
        <w:t>E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ditor-in-</w:t>
      </w:r>
      <w:r w:rsidR="00E91762" w:rsidRPr="0062262F">
        <w:rPr>
          <w:rFonts w:ascii="Courier New" w:hAnsi="Courier New" w:cs="Courier New"/>
          <w:color w:val="000000" w:themeColor="text1"/>
          <w:sz w:val="22"/>
          <w:szCs w:val="22"/>
        </w:rPr>
        <w:t>C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hief of the trade magazine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Kunststoffe</w:t>
      </w:r>
      <w:proofErr w:type="spellEnd"/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, gave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Dürrwächter’s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laudatory speech.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many years of work at various trade magazines in the field of plastics processing and tool and mold making give her undisputed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expertise, and </w:t>
      </w:r>
      <w:r w:rsidR="00606F9C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it would be hard to find anyone better suited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to find</w:t>
      </w:r>
      <w:r w:rsidR="00606F9C" w:rsidRPr="0062262F">
        <w:rPr>
          <w:rFonts w:ascii="Courier New" w:hAnsi="Courier New" w:cs="Courier New"/>
          <w:color w:val="000000" w:themeColor="text1"/>
          <w:sz w:val="22"/>
          <w:szCs w:val="22"/>
        </w:rPr>
        <w:t>ing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the right words for Ralf Dürrwächter. </w:t>
      </w:r>
    </w:p>
    <w:p w14:paraId="6C572123" w14:textId="77777777" w:rsidR="00606F9C" w:rsidRPr="0062262F" w:rsidRDefault="00606F9C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F65F7F3" w14:textId="54A69E8C" w:rsidR="003A5355" w:rsidRPr="0062262F" w:rsidRDefault="00A52987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Ralf Dürrwächter </w:t>
      </w:r>
      <w:r w:rsidR="00606F9C" w:rsidRPr="0062262F">
        <w:rPr>
          <w:rFonts w:ascii="Courier New" w:hAnsi="Courier New" w:cs="Courier New"/>
          <w:color w:val="000000" w:themeColor="text1"/>
          <w:sz w:val="22"/>
          <w:szCs w:val="22"/>
        </w:rPr>
        <w:t>maintains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606F9C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association communications for the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advanced</w:t>
      </w:r>
      <w:r w:rsidR="00606F9C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and sophisticated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,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said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To this end, he </w:t>
      </w:r>
      <w:r w:rsidR="003A5355" w:rsidRPr="0062262F">
        <w:rPr>
          <w:rFonts w:ascii="Courier New" w:hAnsi="Courier New" w:cs="Courier New"/>
          <w:sz w:val="22"/>
          <w:szCs w:val="22"/>
        </w:rPr>
        <w:t xml:space="preserve">combines </w:t>
      </w:r>
      <w:r w:rsidR="00606F9C" w:rsidRPr="0062262F">
        <w:rPr>
          <w:rFonts w:ascii="Courier New" w:hAnsi="Courier New" w:cs="Courier New"/>
          <w:sz w:val="22"/>
          <w:szCs w:val="22"/>
        </w:rPr>
        <w:t xml:space="preserve">his communications with </w:t>
      </w:r>
      <w:r w:rsidR="00A60B6D" w:rsidRPr="0062262F">
        <w:rPr>
          <w:rFonts w:ascii="Courier New" w:hAnsi="Courier New" w:cs="Courier New"/>
          <w:sz w:val="22"/>
          <w:szCs w:val="22"/>
        </w:rPr>
        <w:t xml:space="preserve">masterful showmanship </w:t>
      </w:r>
      <w:r w:rsidR="00A60B6D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akin to that of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Helene Fischer.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A60B6D" w:rsidRPr="0062262F">
        <w:rPr>
          <w:rFonts w:ascii="Courier New" w:hAnsi="Courier New" w:cs="Courier New"/>
          <w:color w:val="000000" w:themeColor="text1"/>
          <w:sz w:val="22"/>
          <w:szCs w:val="22"/>
        </w:rPr>
        <w:t>But for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Dürrwächter, communication is never </w:t>
      </w:r>
      <w:r w:rsidR="00A60B6D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about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self-promotion.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 communicator’s highest vocation is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trigger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>ing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something with 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>one’s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actions and words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which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mov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>es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people,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said.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The 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appreciation for one’s efforts then comes not in the form of applause, but rather in the form of input from one’s community.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thanked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for his outstanding commitment as a networker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–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especially </w:t>
      </w:r>
      <w:r w:rsidR="0080369B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in the face of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last year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s challenging pandemic situation. </w:t>
      </w:r>
    </w:p>
    <w:p w14:paraId="7BBDE7FC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7099264" w14:textId="375F22D8" w:rsidR="003A5355" w:rsidRPr="0062262F" w:rsidRDefault="003A5355" w:rsidP="00C35114">
      <w:pPr>
        <w:spacing w:line="312" w:lineRule="auto"/>
        <w:rPr>
          <w:rFonts w:ascii="Courier New" w:eastAsia="Times New Roman" w:hAnsi="Courier New" w:cs="Courier New"/>
          <w:sz w:val="22"/>
          <w:szCs w:val="22"/>
          <w:lang w:eastAsia="de-DE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Prof. Thomas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Seul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, President of the VDWF</w:t>
      </w:r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>,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was very happy for Dürrwächter.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Ralf is a figurehead for the </w:t>
      </w:r>
      <w:proofErr w:type="gram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association</w:t>
      </w:r>
      <w:proofErr w:type="gram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and we are proud to have him.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F34528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has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mastered the </w:t>
      </w:r>
      <w:r w:rsidR="006D080A">
        <w:rPr>
          <w:rFonts w:ascii="Courier New" w:hAnsi="Courier New" w:cs="Courier New"/>
          <w:sz w:val="22"/>
          <w:szCs w:val="22"/>
        </w:rPr>
        <w:t>art</w:t>
      </w:r>
      <w:r w:rsidRPr="0062262F">
        <w:rPr>
          <w:rFonts w:ascii="Courier New" w:hAnsi="Courier New" w:cs="Courier New"/>
          <w:sz w:val="22"/>
          <w:szCs w:val="22"/>
        </w:rPr>
        <w:t xml:space="preserve"> of </w:t>
      </w:r>
      <w:r w:rsidR="008C3984" w:rsidRPr="0062262F">
        <w:rPr>
          <w:rFonts w:ascii="Courier New" w:hAnsi="Courier New" w:cs="Courier New"/>
          <w:sz w:val="22"/>
          <w:szCs w:val="22"/>
        </w:rPr>
        <w:t>correspondence</w:t>
      </w:r>
      <w:r w:rsidRPr="0062262F">
        <w:rPr>
          <w:rFonts w:ascii="Courier New" w:hAnsi="Courier New" w:cs="Courier New"/>
          <w:sz w:val="22"/>
          <w:szCs w:val="22"/>
        </w:rPr>
        <w:t xml:space="preserve">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perfectly, he said, and ha</w:t>
      </w:r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>s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communicating in his blood.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It</w:t>
      </w:r>
      <w:r w:rsidR="007F5512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 not something you can learn,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Seul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said. </w:t>
      </w:r>
      <w:proofErr w:type="spellStart"/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Dürrwächter’s</w:t>
      </w:r>
      <w:proofErr w:type="spellEnd"/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talent, he said, is connecting all the members of the association.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He is a </w:t>
      </w:r>
      <w:r w:rsidR="00314F4D" w:rsidRPr="0062262F">
        <w:rPr>
          <w:rFonts w:ascii="Courier New" w:eastAsia="Times New Roman" w:hAnsi="Courier New" w:cs="Courier New"/>
          <w:sz w:val="22"/>
          <w:szCs w:val="22"/>
          <w:lang w:eastAsia="de-DE"/>
        </w:rPr>
        <w:t>‘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communication </w:t>
      </w:r>
      <w:r w:rsidR="008C3984" w:rsidRPr="0062262F">
        <w:rPr>
          <w:rFonts w:ascii="Courier New" w:hAnsi="Courier New" w:cs="Courier New"/>
          <w:color w:val="000000" w:themeColor="text1"/>
          <w:sz w:val="22"/>
          <w:szCs w:val="22"/>
        </w:rPr>
        <w:t>matchmaker’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and takes </w:t>
      </w:r>
      <w:r w:rsidR="00DA0EE9" w:rsidRPr="0062262F">
        <w:rPr>
          <w:rFonts w:ascii="Courier New" w:hAnsi="Courier New" w:cs="Courier New"/>
          <w:color w:val="000000" w:themeColor="text1"/>
          <w:sz w:val="22"/>
          <w:szCs w:val="22"/>
        </w:rPr>
        <w:t>fiendish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F34528" w:rsidRPr="0062262F">
        <w:rPr>
          <w:rFonts w:ascii="Courier New" w:hAnsi="Courier New" w:cs="Courier New"/>
          <w:color w:val="000000" w:themeColor="text1"/>
          <w:sz w:val="22"/>
          <w:szCs w:val="22"/>
        </w:rPr>
        <w:t>pleasure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in seeing </w:t>
      </w:r>
      <w:r w:rsidRPr="0062262F">
        <w:rPr>
          <w:rFonts w:ascii="Courier New" w:hAnsi="Courier New" w:cs="Courier New"/>
          <w:sz w:val="22"/>
          <w:szCs w:val="22"/>
        </w:rPr>
        <w:t xml:space="preserve">his </w:t>
      </w:r>
      <w:r w:rsidR="0057441F" w:rsidRPr="0062262F">
        <w:rPr>
          <w:rFonts w:ascii="Courier New" w:hAnsi="Courier New" w:cs="Courier New"/>
          <w:sz w:val="22"/>
          <w:szCs w:val="22"/>
        </w:rPr>
        <w:t>networking</w:t>
      </w:r>
      <w:r w:rsidRPr="0062262F">
        <w:rPr>
          <w:rFonts w:ascii="Courier New" w:hAnsi="Courier New" w:cs="Courier New"/>
          <w:sz w:val="22"/>
          <w:szCs w:val="22"/>
        </w:rPr>
        <w:t xml:space="preserve"> channels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work.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>Seul</w:t>
      </w:r>
      <w:proofErr w:type="spellEnd"/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says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Ralf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knows where people</w:t>
      </w:r>
      <w:r w:rsidR="00314F4D"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 interests lie</w:t>
      </w:r>
      <w:r w:rsidR="00DA0EE9" w:rsidRPr="0062262F">
        <w:rPr>
          <w:rFonts w:ascii="Courier New" w:hAnsi="Courier New" w:cs="Courier New"/>
          <w:color w:val="000000" w:themeColor="text1"/>
          <w:sz w:val="22"/>
          <w:szCs w:val="22"/>
        </w:rPr>
        <w:t>,</w:t>
      </w:r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nd </w:t>
      </w:r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he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has a talent for overcoming communication barriers.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Seul</w:t>
      </w:r>
      <w:proofErr w:type="spellEnd"/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continued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: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He always knows who should talk to whom about what. And he does this with so much enthusiasm that </w:t>
      </w:r>
      <w:r w:rsidR="00E02A10" w:rsidRPr="0062262F">
        <w:rPr>
          <w:rFonts w:ascii="Courier New" w:hAnsi="Courier New" w:cs="Courier New"/>
          <w:color w:val="000000" w:themeColor="text1"/>
          <w:sz w:val="22"/>
          <w:szCs w:val="22"/>
        </w:rPr>
        <w:t>everyone around him is caught up in his momentum.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</w:p>
    <w:p w14:paraId="4913FC62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F346D1B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01AFDF3" w14:textId="77777777" w:rsidR="0080369B" w:rsidRPr="0062262F" w:rsidRDefault="0080369B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  <w:u w:val="single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br w:type="page"/>
      </w:r>
    </w:p>
    <w:p w14:paraId="01AA8658" w14:textId="1B0CAB79" w:rsidR="005D36CA" w:rsidRPr="0062262F" w:rsidRDefault="005D36CA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  <w:u w:val="single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  <w:u w:val="single"/>
        </w:rPr>
        <w:lastRenderedPageBreak/>
        <w:t>Captions</w:t>
      </w:r>
    </w:p>
    <w:p w14:paraId="774C7811" w14:textId="77777777" w:rsidR="005D36CA" w:rsidRPr="0062262F" w:rsidRDefault="005D36CA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1E54F9E1" w14:textId="3D02FEC9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36F53AE3" wp14:editId="78E0F672">
            <wp:extent cx="1540192" cy="1026794"/>
            <wp:effectExtent l="0" t="0" r="0" b="2540"/>
            <wp:docPr id="13" name="Grafik 13" descr="Ein Bild, das Licht, rot, dunkel, erleucht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Licht, rot, dunkel, erleuchtet enthält.&#10;&#10;Automatisch generierte Beschreibu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92" cy="10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5DC6" w14:textId="7E4B003C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M43_7779.jpg </w:t>
      </w:r>
    </w:p>
    <w:p w14:paraId="5C3C1CDE" w14:textId="1108C410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(Photo: VDWF)</w:t>
      </w:r>
    </w:p>
    <w:p w14:paraId="42447D07" w14:textId="77777777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The celebrated Ralf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on stage at the Cologne Musical Dome during the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mediaV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-Awards ceremony in front of about 150 guests with Boris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Gnaier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(Managing Director of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wortundform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), Anton Schweiger (Vice President of VDWF), Fabian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Diehr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(Managing Director of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wortundform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) and VDWF President Prof. Thomas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Seul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(from left).</w:t>
      </w:r>
    </w:p>
    <w:p w14:paraId="4517C762" w14:textId="3C48DD48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25DF576" w14:textId="49DEE349" w:rsidR="003A5355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06C24077" wp14:editId="652FB9A5">
            <wp:extent cx="1538167" cy="2311200"/>
            <wp:effectExtent l="0" t="0" r="0" b="635"/>
            <wp:docPr id="1" name="Grafik 1" descr="Ein Bild, das Text, drinnen, fla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, flach enthält.&#10;&#10;Automatisch generierte Beschreibu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67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791C" w14:textId="3C852DD5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0376_SSW_4104.jpg</w:t>
      </w:r>
    </w:p>
    <w:p w14:paraId="50DBE74F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(Photo: Stefan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Wernz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)</w:t>
      </w:r>
    </w:p>
    <w:p w14:paraId="597D231C" w14:textId="3FB6EC83" w:rsidR="003A5355" w:rsidRPr="0062262F" w:rsidRDefault="00082852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The c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elebrated Ralf Dürrwächter on stage </w:t>
      </w:r>
      <w:r w:rsidR="000C5BE1" w:rsidRPr="0062262F">
        <w:rPr>
          <w:rFonts w:ascii="Courier New" w:hAnsi="Courier New" w:cs="Courier New"/>
          <w:color w:val="000000" w:themeColor="text1"/>
          <w:sz w:val="22"/>
          <w:szCs w:val="22"/>
        </w:rPr>
        <w:t>at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the Cologne Musical Dome </w:t>
      </w:r>
      <w:r w:rsidR="000C5BE1" w:rsidRPr="0062262F">
        <w:rPr>
          <w:rFonts w:ascii="Courier New" w:hAnsi="Courier New" w:cs="Courier New"/>
          <w:color w:val="000000" w:themeColor="text1"/>
          <w:sz w:val="22"/>
          <w:szCs w:val="22"/>
        </w:rPr>
        <w:t>during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the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mediaV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-Awards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ceremony in front of about </w:t>
      </w:r>
      <w:r w:rsidR="00FB2ACF" w:rsidRPr="0062262F">
        <w:rPr>
          <w:rFonts w:ascii="Courier New" w:hAnsi="Courier New" w:cs="Courier New"/>
          <w:color w:val="000000" w:themeColor="text1"/>
          <w:sz w:val="22"/>
          <w:szCs w:val="22"/>
        </w:rPr>
        <w:t>15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0 guests</w:t>
      </w:r>
      <w:r w:rsidR="003A150E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with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Boris Gnaier (Managing Director </w:t>
      </w:r>
      <w:r w:rsidR="007F526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of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wortundform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), Anton Schweiger (Vice President </w:t>
      </w:r>
      <w:r w:rsidR="007F526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of 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VDWF), Fabian Diehr (Managing Director </w:t>
      </w:r>
      <w:r w:rsidR="007F526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of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wortundform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) and VDWF President Prof. Thomas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Seul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(from left).</w:t>
      </w:r>
    </w:p>
    <w:p w14:paraId="3BCD73E0" w14:textId="29B9288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F54929E" w14:textId="2A898D7E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lastRenderedPageBreak/>
        <w:drawing>
          <wp:inline distT="0" distB="0" distL="0" distR="0" wp14:anchorId="7A05E94C" wp14:editId="4FD3F03C">
            <wp:extent cx="1540800" cy="2311200"/>
            <wp:effectExtent l="0" t="0" r="0" b="63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9ADB" w14:textId="30B8C795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M43_7877.jpg</w:t>
      </w:r>
    </w:p>
    <w:p w14:paraId="104B9396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(Photo: VDWF)</w:t>
      </w:r>
    </w:p>
    <w:p w14:paraId="0DA3F409" w14:textId="44DD3C90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Ralf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</w:t>
      </w:r>
      <w:r w:rsidR="007F5265" w:rsidRPr="0062262F">
        <w:rPr>
          <w:rFonts w:ascii="Courier New" w:hAnsi="Courier New" w:cs="Courier New"/>
          <w:color w:val="000000" w:themeColor="text1"/>
          <w:sz w:val="22"/>
          <w:szCs w:val="22"/>
        </w:rPr>
        <w:t>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3A150E" w:rsidRPr="0062262F">
        <w:rPr>
          <w:rFonts w:ascii="Courier New" w:hAnsi="Courier New" w:cs="Courier New"/>
          <w:color w:val="000000" w:themeColor="text1"/>
          <w:sz w:val="22"/>
          <w:szCs w:val="22"/>
        </w:rPr>
        <w:t>winners’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photo in front of the Cologne Cathedral. </w:t>
      </w:r>
    </w:p>
    <w:p w14:paraId="4FF63790" w14:textId="0C1BFBA1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890F4CE" w14:textId="5C0C47D8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5E2D0E78" wp14:editId="01910C1B">
            <wp:extent cx="1539714" cy="1026476"/>
            <wp:effectExtent l="0" t="0" r="0" b="254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B89E5" w14:textId="65D5A3B5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M43_7819.jpg</w:t>
      </w:r>
    </w:p>
    <w:p w14:paraId="65C5D50E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(Photo: VDWF)</w:t>
      </w:r>
    </w:p>
    <w:p w14:paraId="09D862D7" w14:textId="2CD6A02D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Ralf Dürrwächter puts the Cologne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Kuscheldom</w:t>
      </w:r>
      <w:proofErr w:type="spellEnd"/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on Susanne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Schröder's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head. The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Kunststoffe</w:t>
      </w:r>
      <w:proofErr w:type="spellEnd"/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082852" w:rsidRPr="0062262F">
        <w:rPr>
          <w:rFonts w:ascii="Courier New" w:hAnsi="Courier New" w:cs="Courier New"/>
          <w:color w:val="000000" w:themeColor="text1"/>
          <w:sz w:val="22"/>
          <w:szCs w:val="22"/>
        </w:rPr>
        <w:t>E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ditor-in-</w:t>
      </w:r>
      <w:r w:rsidR="00082852" w:rsidRPr="0062262F">
        <w:rPr>
          <w:rFonts w:ascii="Courier New" w:hAnsi="Courier New" w:cs="Courier New"/>
          <w:color w:val="000000" w:themeColor="text1"/>
          <w:sz w:val="22"/>
          <w:szCs w:val="22"/>
        </w:rPr>
        <w:t>C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hief was invited to Cologne by the organizers of the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mediaV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Award as a surprise guest to give the laudatory speech for the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Association Communicator of the Year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. </w:t>
      </w:r>
    </w:p>
    <w:p w14:paraId="3DC95FFC" w14:textId="5F3FE04D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08CE05C" w14:textId="278802F7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27E67388" wp14:editId="4EEAEBEB">
            <wp:extent cx="1539714" cy="1026476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55E7" w14:textId="4D548043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M44_3560.jpg</w:t>
      </w:r>
    </w:p>
    <w:p w14:paraId="3960718F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(Photo: VDWF)</w:t>
      </w:r>
    </w:p>
    <w:p w14:paraId="3DF83A81" w14:textId="3A3D5C8A" w:rsidR="003A5355" w:rsidRPr="0062262F" w:rsidRDefault="00A52987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Kunststoffe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Editor-in-Chief Susanne </w:t>
      </w:r>
      <w:proofErr w:type="spellStart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>Schröder</w:t>
      </w:r>
      <w:proofErr w:type="spellEnd"/>
      <w:r w:rsidR="003A5355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presents VDWF Managing Director Ralf Dürrwächter with the "Association Communicator of the Year" award.</w:t>
      </w:r>
    </w:p>
    <w:p w14:paraId="6ED11AA3" w14:textId="415B6B49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6B2FA23D" w14:textId="1D6FEC62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lastRenderedPageBreak/>
        <w:drawing>
          <wp:inline distT="0" distB="0" distL="0" distR="0" wp14:anchorId="69CC2691" wp14:editId="57F08701">
            <wp:extent cx="1539714" cy="1026476"/>
            <wp:effectExtent l="0" t="0" r="0" b="2540"/>
            <wp:docPr id="5" name="Grafik 5" descr="Ein Bild, das Text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dunkel enthält.&#10;&#10;Automatisch generierte Beschreibu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9B04" w14:textId="76E94A37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M44_3618.jpg</w:t>
      </w:r>
    </w:p>
    <w:p w14:paraId="0AADC0A6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(Photo: VDWF)</w:t>
      </w:r>
    </w:p>
    <w:p w14:paraId="2A9EBA9B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VDWF Managing Director Ralf Dürrwächter on stage at the Cologne Musical Dome during the 2021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mediaV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Awards ceremony.</w:t>
      </w:r>
    </w:p>
    <w:p w14:paraId="3C1DE83D" w14:textId="038160A6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1565725C" w14:textId="6FE0F3C8" w:rsidR="0062262F" w:rsidRPr="0062262F" w:rsidRDefault="0062262F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23F540FC" wp14:editId="12CACACF">
            <wp:extent cx="1539714" cy="1026476"/>
            <wp:effectExtent l="0" t="0" r="0" b="2540"/>
            <wp:docPr id="6" name="Grafik 6" descr="Ein Bild, das Text, Person, Tisch, Es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Tisch, Esstisch enthält.&#10;&#10;Automatisch generierte Beschreibu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10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0154" w14:textId="266998F6" w:rsidR="003A5355" w:rsidRPr="0062262F" w:rsidRDefault="003A5355" w:rsidP="00C35114">
      <w:pPr>
        <w:spacing w:line="312" w:lineRule="auto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M43_7834.jpg</w:t>
      </w:r>
    </w:p>
    <w:p w14:paraId="3291B441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(Photo: VDWF)</w:t>
      </w:r>
    </w:p>
    <w:p w14:paraId="1ABCF90F" w14:textId="0FE9F0B8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VDWF Vice President Anton Schweiger serves canapés on Ralf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Dürrwächter's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DA0EE9" w:rsidRPr="0062262F">
        <w:rPr>
          <w:rFonts w:ascii="Courier New" w:hAnsi="Courier New" w:cs="Courier New"/>
          <w:color w:val="000000" w:themeColor="text1"/>
          <w:sz w:val="22"/>
          <w:szCs w:val="22"/>
        </w:rPr>
        <w:t>commemorative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Association Communicator of the Year</w:t>
      </w:r>
      <w:r w:rsidR="00A52987" w:rsidRPr="0062262F">
        <w:rPr>
          <w:rFonts w:ascii="Courier New" w:hAnsi="Courier New" w:cs="Courier New"/>
          <w:color w:val="000000" w:themeColor="text1"/>
          <w:sz w:val="22"/>
          <w:szCs w:val="22"/>
        </w:rPr>
        <w:t>”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DA0EE9"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award plaque 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at the </w:t>
      </w:r>
      <w:proofErr w:type="spellStart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mediaV</w:t>
      </w:r>
      <w:proofErr w:type="spellEnd"/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 xml:space="preserve"> Awards </w:t>
      </w:r>
      <w:r w:rsidR="00DA0EE9" w:rsidRPr="0062262F">
        <w:rPr>
          <w:rFonts w:ascii="Courier New" w:hAnsi="Courier New" w:cs="Courier New"/>
          <w:color w:val="000000" w:themeColor="text1"/>
          <w:sz w:val="22"/>
          <w:szCs w:val="22"/>
        </w:rPr>
        <w:t>e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vening event in Cologne's Musical Dome.</w:t>
      </w:r>
    </w:p>
    <w:p w14:paraId="5EAB66F3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0996273" w14:textId="77777777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3E385FE" w14:textId="2A31C013" w:rsidR="003A5355" w:rsidRPr="0062262F" w:rsidRDefault="003A5355" w:rsidP="00C35114">
      <w:pPr>
        <w:spacing w:line="312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High-resolution images can be found in the press section of the VDWF website (</w:t>
      </w:r>
      <w:r w:rsidR="00781083" w:rsidRPr="00781083">
        <w:rPr>
          <w:rFonts w:ascii="Courier New" w:hAnsi="Courier New" w:cs="Courier New"/>
          <w:color w:val="000000" w:themeColor="text1"/>
          <w:sz w:val="22"/>
          <w:szCs w:val="22"/>
        </w:rPr>
        <w:t>www.vdwf.de/presse/dossier-detailansicht/dossier/vdwf-managing-director-ralf-duerrwaechter-receives-special-association-communicator-of-the-year-award-at-the-2021-mediav-awards-ceremony.html</w:t>
      </w:r>
      <w:r w:rsidRPr="0062262F">
        <w:rPr>
          <w:rFonts w:ascii="Courier New" w:hAnsi="Courier New" w:cs="Courier New"/>
          <w:color w:val="000000" w:themeColor="text1"/>
          <w:sz w:val="22"/>
          <w:szCs w:val="22"/>
        </w:rPr>
        <w:t>).</w:t>
      </w:r>
    </w:p>
    <w:sectPr w:rsidR="003A5355" w:rsidRPr="0062262F" w:rsidSect="00FA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55"/>
    <w:rsid w:val="00010905"/>
    <w:rsid w:val="000255D8"/>
    <w:rsid w:val="00066EFE"/>
    <w:rsid w:val="00082852"/>
    <w:rsid w:val="000C5BE1"/>
    <w:rsid w:val="00187EC7"/>
    <w:rsid w:val="002D43CC"/>
    <w:rsid w:val="002F2A0F"/>
    <w:rsid w:val="00314F4D"/>
    <w:rsid w:val="003624A9"/>
    <w:rsid w:val="003A150E"/>
    <w:rsid w:val="003A5355"/>
    <w:rsid w:val="003B09F4"/>
    <w:rsid w:val="004C17CE"/>
    <w:rsid w:val="00516E38"/>
    <w:rsid w:val="0057441F"/>
    <w:rsid w:val="00595E24"/>
    <w:rsid w:val="005D36CA"/>
    <w:rsid w:val="005D52A6"/>
    <w:rsid w:val="00606F9C"/>
    <w:rsid w:val="0062262F"/>
    <w:rsid w:val="006D080A"/>
    <w:rsid w:val="00781083"/>
    <w:rsid w:val="00797731"/>
    <w:rsid w:val="007F5265"/>
    <w:rsid w:val="007F5512"/>
    <w:rsid w:val="0080369B"/>
    <w:rsid w:val="008C3984"/>
    <w:rsid w:val="008C5224"/>
    <w:rsid w:val="00A52987"/>
    <w:rsid w:val="00A60B6D"/>
    <w:rsid w:val="00A957AD"/>
    <w:rsid w:val="00C27850"/>
    <w:rsid w:val="00C35114"/>
    <w:rsid w:val="00DA0EE9"/>
    <w:rsid w:val="00E02A10"/>
    <w:rsid w:val="00E91762"/>
    <w:rsid w:val="00EB467A"/>
    <w:rsid w:val="00F34528"/>
    <w:rsid w:val="00FA636D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D09A"/>
  <w14:defaultImageDpi w14:val="32767"/>
  <w15:chartTrackingRefBased/>
  <w15:docId w15:val="{C5166CB6-1210-204A-AF74-EF319D1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Martin</dc:creator>
  <cp:keywords/>
  <dc:description/>
  <cp:lastModifiedBy>Martin Blana</cp:lastModifiedBy>
  <cp:revision>13</cp:revision>
  <dcterms:created xsi:type="dcterms:W3CDTF">2021-09-06T12:43:00Z</dcterms:created>
  <dcterms:modified xsi:type="dcterms:W3CDTF">2021-09-07T08:18:00Z</dcterms:modified>
</cp:coreProperties>
</file>