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4D593" w14:textId="45AF6E5B" w:rsidR="00175F79" w:rsidRPr="00175F79" w:rsidRDefault="00162FF0" w:rsidP="0017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eastAsia="Times New Roman" w:hAnsi="Courier New" w:cs="Courier New"/>
          <w:b/>
          <w:bCs/>
          <w:color w:val="000000" w:themeColor="text1"/>
          <w:sz w:val="40"/>
          <w:szCs w:val="40"/>
          <w:lang w:val="en"/>
        </w:rPr>
      </w:pPr>
      <w:r w:rsidRPr="00175F79">
        <w:rPr>
          <w:rFonts w:ascii="Courier New" w:eastAsia="Times New Roman" w:hAnsi="Courier New" w:cs="Courier New"/>
          <w:b/>
          <w:bCs/>
          <w:color w:val="000000" w:themeColor="text1"/>
          <w:sz w:val="40"/>
          <w:szCs w:val="40"/>
          <w:lang w:val="en"/>
        </w:rPr>
        <w:t>VDWF present</w:t>
      </w:r>
      <w:r w:rsidR="00B81E03" w:rsidRPr="00175F79">
        <w:rPr>
          <w:rFonts w:ascii="Courier New" w:eastAsia="Times New Roman" w:hAnsi="Courier New" w:cs="Courier New"/>
          <w:b/>
          <w:bCs/>
          <w:color w:val="000000" w:themeColor="text1"/>
          <w:sz w:val="40"/>
          <w:szCs w:val="40"/>
          <w:lang w:val="en"/>
        </w:rPr>
        <w:t>s new guideline</w:t>
      </w:r>
      <w:r w:rsidRPr="00175F79">
        <w:rPr>
          <w:rFonts w:ascii="Courier New" w:eastAsia="Times New Roman" w:hAnsi="Courier New" w:cs="Courier New"/>
          <w:b/>
          <w:bCs/>
          <w:color w:val="000000" w:themeColor="text1"/>
          <w:sz w:val="40"/>
          <w:szCs w:val="40"/>
          <w:lang w:val="en"/>
        </w:rPr>
        <w:t xml:space="preserve">: </w:t>
      </w:r>
    </w:p>
    <w:p w14:paraId="7EC9D239" w14:textId="3BDD4B4A" w:rsidR="00162FF0" w:rsidRPr="00175F79" w:rsidRDefault="00162FF0" w:rsidP="0017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eastAsia="Times New Roman" w:hAnsi="Courier New" w:cs="Courier New"/>
          <w:b/>
          <w:bCs/>
          <w:color w:val="000000" w:themeColor="text1"/>
          <w:sz w:val="40"/>
          <w:szCs w:val="40"/>
          <w:lang w:val="en"/>
        </w:rPr>
      </w:pPr>
      <w:r w:rsidRPr="00175F79">
        <w:rPr>
          <w:rFonts w:ascii="Courier New" w:eastAsia="Times New Roman" w:hAnsi="Courier New" w:cs="Courier New"/>
          <w:b/>
          <w:bCs/>
          <w:color w:val="000000" w:themeColor="text1"/>
          <w:sz w:val="40"/>
          <w:szCs w:val="40"/>
          <w:lang w:val="en"/>
        </w:rPr>
        <w:t>Working group develops</w:t>
      </w:r>
      <w:r w:rsidR="00B81E03" w:rsidRPr="00175F79">
        <w:rPr>
          <w:rFonts w:ascii="Courier New" w:eastAsia="Times New Roman" w:hAnsi="Courier New" w:cs="Courier New"/>
          <w:b/>
          <w:bCs/>
          <w:color w:val="000000" w:themeColor="text1"/>
          <w:sz w:val="40"/>
          <w:szCs w:val="40"/>
          <w:lang w:val="en"/>
        </w:rPr>
        <w:t xml:space="preserve"> a</w:t>
      </w:r>
      <w:r w:rsidRPr="00175F79">
        <w:rPr>
          <w:rFonts w:ascii="Courier New" w:eastAsia="Times New Roman" w:hAnsi="Courier New" w:cs="Courier New"/>
          <w:b/>
          <w:bCs/>
          <w:color w:val="000000" w:themeColor="text1"/>
          <w:sz w:val="40"/>
          <w:szCs w:val="40"/>
          <w:lang w:val="en"/>
        </w:rPr>
        <w:t xml:space="preserve"> color table for CAD-supported transmission of tolerances in tool and mold </w:t>
      </w:r>
      <w:proofErr w:type="gramStart"/>
      <w:r w:rsidRPr="00175F79">
        <w:rPr>
          <w:rFonts w:ascii="Courier New" w:eastAsia="Times New Roman" w:hAnsi="Courier New" w:cs="Courier New"/>
          <w:b/>
          <w:bCs/>
          <w:color w:val="000000" w:themeColor="text1"/>
          <w:sz w:val="40"/>
          <w:szCs w:val="40"/>
          <w:lang w:val="en"/>
        </w:rPr>
        <w:t>making</w:t>
      </w:r>
      <w:proofErr w:type="gramEnd"/>
    </w:p>
    <w:p w14:paraId="7C6F3DE9" w14:textId="77777777" w:rsidR="00162FF0" w:rsidRPr="00175F79" w:rsidRDefault="00162FF0" w:rsidP="0017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eastAsia="Times New Roman" w:hAnsi="Courier New" w:cs="Courier New"/>
          <w:color w:val="000000" w:themeColor="text1"/>
          <w:lang w:val="en"/>
        </w:rPr>
      </w:pPr>
    </w:p>
    <w:p w14:paraId="3DCB788E" w14:textId="5A1F40EB" w:rsidR="00B81E03" w:rsidRPr="00376B95" w:rsidRDefault="006A535D" w:rsidP="0017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eastAsia="Times New Roman" w:hAnsi="Courier New" w:cs="Courier New"/>
          <w:b/>
          <w:bCs/>
          <w:color w:val="000000" w:themeColor="text1"/>
          <w:sz w:val="20"/>
          <w:szCs w:val="20"/>
        </w:rPr>
      </w:pPr>
      <w:r w:rsidRPr="00376B95">
        <w:rPr>
          <w:rFonts w:ascii="Courier New" w:eastAsia="Times New Roman" w:hAnsi="Courier New" w:cs="Courier New"/>
          <w:b/>
          <w:bCs/>
          <w:color w:val="000000" w:themeColor="text1"/>
          <w:sz w:val="20"/>
          <w:szCs w:val="20"/>
          <w:lang w:val="en"/>
        </w:rPr>
        <w:t>Towards the end of last year</w:t>
      </w:r>
      <w:r w:rsidR="00162FF0" w:rsidRPr="00376B95">
        <w:rPr>
          <w:rFonts w:ascii="Courier New" w:eastAsia="Times New Roman" w:hAnsi="Courier New" w:cs="Courier New"/>
          <w:b/>
          <w:bCs/>
          <w:color w:val="000000" w:themeColor="text1"/>
          <w:sz w:val="20"/>
          <w:szCs w:val="20"/>
          <w:lang w:val="en"/>
        </w:rPr>
        <w:t xml:space="preserve">, Dirk </w:t>
      </w:r>
      <w:proofErr w:type="spellStart"/>
      <w:r w:rsidR="00162FF0" w:rsidRPr="00376B95">
        <w:rPr>
          <w:rFonts w:ascii="Courier New" w:eastAsia="Times New Roman" w:hAnsi="Courier New" w:cs="Courier New"/>
          <w:b/>
          <w:bCs/>
          <w:color w:val="000000" w:themeColor="text1"/>
          <w:sz w:val="20"/>
          <w:szCs w:val="20"/>
          <w:lang w:val="en"/>
        </w:rPr>
        <w:t>Falke</w:t>
      </w:r>
      <w:proofErr w:type="spellEnd"/>
      <w:r w:rsidR="00162FF0" w:rsidRPr="00376B95">
        <w:rPr>
          <w:rFonts w:ascii="Courier New" w:eastAsia="Times New Roman" w:hAnsi="Courier New" w:cs="Courier New"/>
          <w:b/>
          <w:bCs/>
          <w:color w:val="000000" w:themeColor="text1"/>
          <w:sz w:val="20"/>
          <w:szCs w:val="20"/>
          <w:lang w:val="en"/>
        </w:rPr>
        <w:t xml:space="preserve">, chairman of the </w:t>
      </w:r>
      <w:r w:rsidR="000D3ACC" w:rsidRPr="00376B95">
        <w:rPr>
          <w:rFonts w:ascii="Courier New" w:eastAsia="Times New Roman" w:hAnsi="Courier New" w:cs="Courier New"/>
          <w:b/>
          <w:bCs/>
          <w:color w:val="000000" w:themeColor="text1"/>
          <w:sz w:val="20"/>
          <w:szCs w:val="20"/>
          <w:lang w:val="en"/>
        </w:rPr>
        <w:t>«</w:t>
      </w:r>
      <w:r w:rsidR="009805AF" w:rsidRPr="00376B95">
        <w:rPr>
          <w:rFonts w:ascii="Courier New" w:eastAsia="Times New Roman" w:hAnsi="Courier New" w:cs="Courier New"/>
          <w:b/>
          <w:bCs/>
          <w:color w:val="000000" w:themeColor="text1"/>
          <w:sz w:val="20"/>
          <w:szCs w:val="20"/>
          <w:lang w:val="en"/>
        </w:rPr>
        <w:t xml:space="preserve">Color Table </w:t>
      </w:r>
      <w:r w:rsidR="00162FF0" w:rsidRPr="00376B95">
        <w:rPr>
          <w:rFonts w:ascii="Courier New" w:eastAsia="Times New Roman" w:hAnsi="Courier New" w:cs="Courier New"/>
          <w:b/>
          <w:bCs/>
          <w:color w:val="000000" w:themeColor="text1"/>
          <w:sz w:val="20"/>
          <w:szCs w:val="20"/>
          <w:lang w:val="en"/>
        </w:rPr>
        <w:t>Working Group</w:t>
      </w:r>
      <w:r w:rsidR="000D3ACC" w:rsidRPr="00376B95">
        <w:rPr>
          <w:rFonts w:ascii="Courier New" w:eastAsia="Times New Roman" w:hAnsi="Courier New" w:cs="Courier New"/>
          <w:b/>
          <w:bCs/>
          <w:color w:val="000000" w:themeColor="text1"/>
          <w:sz w:val="20"/>
          <w:szCs w:val="20"/>
          <w:lang w:val="en"/>
        </w:rPr>
        <w:t>»</w:t>
      </w:r>
      <w:r w:rsidR="00162FF0" w:rsidRPr="00376B95">
        <w:rPr>
          <w:rFonts w:ascii="Courier New" w:eastAsia="Times New Roman" w:hAnsi="Courier New" w:cs="Courier New"/>
          <w:b/>
          <w:bCs/>
          <w:color w:val="000000" w:themeColor="text1"/>
          <w:sz w:val="20"/>
          <w:szCs w:val="20"/>
          <w:lang w:val="en"/>
        </w:rPr>
        <w:t xml:space="preserve"> and owner of the </w:t>
      </w:r>
      <w:proofErr w:type="spellStart"/>
      <w:r w:rsidR="00162FF0" w:rsidRPr="00376B95">
        <w:rPr>
          <w:rFonts w:ascii="Courier New" w:eastAsia="Times New Roman" w:hAnsi="Courier New" w:cs="Courier New"/>
          <w:b/>
          <w:bCs/>
          <w:color w:val="000000" w:themeColor="text1"/>
          <w:sz w:val="20"/>
          <w:szCs w:val="20"/>
          <w:lang w:val="en"/>
        </w:rPr>
        <w:t>Falke</w:t>
      </w:r>
      <w:proofErr w:type="spellEnd"/>
      <w:r w:rsidR="00162FF0" w:rsidRPr="00376B95">
        <w:rPr>
          <w:rFonts w:ascii="Courier New" w:eastAsia="Times New Roman" w:hAnsi="Courier New" w:cs="Courier New"/>
          <w:b/>
          <w:bCs/>
          <w:color w:val="000000" w:themeColor="text1"/>
          <w:sz w:val="20"/>
          <w:szCs w:val="20"/>
          <w:lang w:val="en"/>
        </w:rPr>
        <w:t xml:space="preserve"> engineering office, presented the</w:t>
      </w:r>
      <w:r w:rsidR="00B81E03" w:rsidRPr="00376B95">
        <w:rPr>
          <w:rFonts w:ascii="Courier New" w:eastAsia="Times New Roman" w:hAnsi="Courier New" w:cs="Courier New"/>
          <w:b/>
          <w:bCs/>
          <w:color w:val="000000" w:themeColor="text1"/>
          <w:sz w:val="20"/>
          <w:szCs w:val="20"/>
          <w:lang w:val="en"/>
        </w:rPr>
        <w:t xml:space="preserve"> </w:t>
      </w:r>
      <w:r w:rsidR="00162FF0" w:rsidRPr="00376B95">
        <w:rPr>
          <w:rFonts w:ascii="Courier New" w:eastAsia="Times New Roman" w:hAnsi="Courier New" w:cs="Courier New"/>
          <w:b/>
          <w:bCs/>
          <w:color w:val="000000" w:themeColor="text1"/>
          <w:sz w:val="20"/>
          <w:szCs w:val="20"/>
          <w:lang w:val="en"/>
        </w:rPr>
        <w:t xml:space="preserve">guideline for CAD-supported transmission of tolerances drawn up by the committee. The new framework is intended to facilitate cooperation between companies and help avoid mistakes. For Dirk </w:t>
      </w:r>
      <w:proofErr w:type="spellStart"/>
      <w:r w:rsidR="00162FF0" w:rsidRPr="00376B95">
        <w:rPr>
          <w:rFonts w:ascii="Courier New" w:eastAsia="Times New Roman" w:hAnsi="Courier New" w:cs="Courier New"/>
          <w:b/>
          <w:bCs/>
          <w:color w:val="000000" w:themeColor="text1"/>
          <w:sz w:val="20"/>
          <w:szCs w:val="20"/>
          <w:lang w:val="en"/>
        </w:rPr>
        <w:t>Falke</w:t>
      </w:r>
      <w:proofErr w:type="spellEnd"/>
      <w:r w:rsidR="00B81E03" w:rsidRPr="00376B95">
        <w:rPr>
          <w:rFonts w:ascii="Courier New" w:eastAsia="Times New Roman" w:hAnsi="Courier New" w:cs="Courier New"/>
          <w:b/>
          <w:bCs/>
          <w:color w:val="000000" w:themeColor="text1"/>
          <w:sz w:val="20"/>
          <w:szCs w:val="20"/>
          <w:lang w:val="en"/>
        </w:rPr>
        <w:t>,</w:t>
      </w:r>
      <w:r w:rsidR="00162FF0" w:rsidRPr="00376B95">
        <w:rPr>
          <w:rFonts w:ascii="Courier New" w:eastAsia="Times New Roman" w:hAnsi="Courier New" w:cs="Courier New"/>
          <w:b/>
          <w:bCs/>
          <w:color w:val="000000" w:themeColor="text1"/>
          <w:sz w:val="20"/>
          <w:szCs w:val="20"/>
          <w:lang w:val="en"/>
        </w:rPr>
        <w:t xml:space="preserve"> this is </w:t>
      </w:r>
      <w:r w:rsidR="004E1644" w:rsidRPr="00376B95">
        <w:rPr>
          <w:rFonts w:ascii="Courier New" w:eastAsia="Times New Roman" w:hAnsi="Courier New" w:cs="Courier New"/>
          <w:b/>
          <w:bCs/>
          <w:color w:val="000000" w:themeColor="text1"/>
          <w:sz w:val="20"/>
          <w:szCs w:val="20"/>
          <w:lang w:val="en"/>
        </w:rPr>
        <w:t>«</w:t>
      </w:r>
      <w:r w:rsidR="00162FF0" w:rsidRPr="00376B95">
        <w:rPr>
          <w:rFonts w:ascii="Courier New" w:eastAsia="Times New Roman" w:hAnsi="Courier New" w:cs="Courier New"/>
          <w:b/>
          <w:bCs/>
          <w:color w:val="000000" w:themeColor="text1"/>
          <w:sz w:val="20"/>
          <w:szCs w:val="20"/>
          <w:lang w:val="en"/>
        </w:rPr>
        <w:t xml:space="preserve">association work </w:t>
      </w:r>
      <w:r w:rsidR="00C66EB4" w:rsidRPr="00376B95">
        <w:rPr>
          <w:rFonts w:ascii="Courier New" w:eastAsia="Times New Roman" w:hAnsi="Courier New" w:cs="Courier New"/>
          <w:b/>
          <w:bCs/>
          <w:color w:val="000000" w:themeColor="text1"/>
          <w:sz w:val="20"/>
          <w:szCs w:val="20"/>
          <w:lang w:val="en"/>
        </w:rPr>
        <w:t>done by the book</w:t>
      </w:r>
      <w:r w:rsidR="004E1644" w:rsidRPr="00376B95">
        <w:rPr>
          <w:rFonts w:ascii="Courier New" w:eastAsia="Times New Roman" w:hAnsi="Courier New" w:cs="Courier New"/>
          <w:b/>
          <w:bCs/>
          <w:color w:val="000000" w:themeColor="text1"/>
          <w:sz w:val="20"/>
          <w:szCs w:val="20"/>
          <w:lang w:val="en"/>
        </w:rPr>
        <w:t>»</w:t>
      </w:r>
      <w:r w:rsidR="000E33E0" w:rsidRPr="00376B95">
        <w:rPr>
          <w:rFonts w:ascii="Courier New" w:eastAsia="Times New Roman" w:hAnsi="Courier New" w:cs="Courier New"/>
          <w:b/>
          <w:bCs/>
          <w:color w:val="000000" w:themeColor="text1"/>
          <w:sz w:val="20"/>
          <w:szCs w:val="20"/>
          <w:lang w:val="en"/>
        </w:rPr>
        <w:t xml:space="preserve">. Through its </w:t>
      </w:r>
      <w:r w:rsidR="00162FF0" w:rsidRPr="00376B95">
        <w:rPr>
          <w:rFonts w:ascii="Courier New" w:eastAsia="Times New Roman" w:hAnsi="Courier New" w:cs="Courier New"/>
          <w:b/>
          <w:bCs/>
          <w:color w:val="000000" w:themeColor="text1"/>
          <w:sz w:val="20"/>
          <w:szCs w:val="20"/>
          <w:lang w:val="en"/>
        </w:rPr>
        <w:t xml:space="preserve">working groups, </w:t>
      </w:r>
      <w:r w:rsidR="000E33E0" w:rsidRPr="00376B95">
        <w:rPr>
          <w:rFonts w:ascii="Courier New" w:eastAsia="Times New Roman" w:hAnsi="Courier New" w:cs="Courier New"/>
          <w:b/>
          <w:bCs/>
          <w:color w:val="000000" w:themeColor="text1"/>
          <w:sz w:val="20"/>
          <w:szCs w:val="20"/>
          <w:lang w:val="en"/>
        </w:rPr>
        <w:t xml:space="preserve">the </w:t>
      </w:r>
      <w:r w:rsidR="00162FF0" w:rsidRPr="00376B95">
        <w:rPr>
          <w:rFonts w:ascii="Courier New" w:eastAsia="Times New Roman" w:hAnsi="Courier New" w:cs="Courier New"/>
          <w:b/>
          <w:bCs/>
          <w:color w:val="000000" w:themeColor="text1"/>
          <w:sz w:val="20"/>
          <w:szCs w:val="20"/>
          <w:lang w:val="en"/>
        </w:rPr>
        <w:t xml:space="preserve">VDWF offers </w:t>
      </w:r>
      <w:r w:rsidR="00BA4CCE" w:rsidRPr="00376B95">
        <w:rPr>
          <w:rFonts w:ascii="Courier New" w:eastAsia="Times New Roman" w:hAnsi="Courier New" w:cs="Courier New"/>
          <w:b/>
          <w:bCs/>
          <w:color w:val="000000" w:themeColor="text1"/>
          <w:sz w:val="20"/>
          <w:szCs w:val="20"/>
          <w:lang w:val="en"/>
        </w:rPr>
        <w:t>a</w:t>
      </w:r>
      <w:r w:rsidR="00162FF0" w:rsidRPr="00376B95">
        <w:rPr>
          <w:rFonts w:ascii="Courier New" w:eastAsia="Times New Roman" w:hAnsi="Courier New" w:cs="Courier New"/>
          <w:b/>
          <w:bCs/>
          <w:color w:val="000000" w:themeColor="text1"/>
          <w:sz w:val="20"/>
          <w:szCs w:val="20"/>
          <w:lang w:val="en"/>
        </w:rPr>
        <w:t xml:space="preserve"> structure for exchang</w:t>
      </w:r>
      <w:r w:rsidR="00BA4CCE" w:rsidRPr="00376B95">
        <w:rPr>
          <w:rFonts w:ascii="Courier New" w:eastAsia="Times New Roman" w:hAnsi="Courier New" w:cs="Courier New"/>
          <w:b/>
          <w:bCs/>
          <w:color w:val="000000" w:themeColor="text1"/>
          <w:sz w:val="20"/>
          <w:szCs w:val="20"/>
          <w:lang w:val="en"/>
        </w:rPr>
        <w:t>ing</w:t>
      </w:r>
      <w:r w:rsidR="00162FF0" w:rsidRPr="00376B95">
        <w:rPr>
          <w:rFonts w:ascii="Courier New" w:eastAsia="Times New Roman" w:hAnsi="Courier New" w:cs="Courier New"/>
          <w:b/>
          <w:bCs/>
          <w:color w:val="000000" w:themeColor="text1"/>
          <w:sz w:val="20"/>
          <w:szCs w:val="20"/>
          <w:lang w:val="en"/>
        </w:rPr>
        <w:t xml:space="preserve"> experiences and </w:t>
      </w:r>
      <w:r w:rsidR="000E33E0" w:rsidRPr="00376B95">
        <w:rPr>
          <w:rFonts w:ascii="Courier New" w:eastAsia="Times New Roman" w:hAnsi="Courier New" w:cs="Courier New"/>
          <w:b/>
          <w:bCs/>
          <w:color w:val="000000" w:themeColor="text1"/>
          <w:sz w:val="20"/>
          <w:szCs w:val="20"/>
          <w:lang w:val="en"/>
        </w:rPr>
        <w:t xml:space="preserve">facilitating the </w:t>
      </w:r>
      <w:r w:rsidR="00162FF0" w:rsidRPr="00376B95">
        <w:rPr>
          <w:rFonts w:ascii="Courier New" w:eastAsia="Times New Roman" w:hAnsi="Courier New" w:cs="Courier New"/>
          <w:b/>
          <w:bCs/>
          <w:color w:val="000000" w:themeColor="text1"/>
          <w:sz w:val="20"/>
          <w:szCs w:val="20"/>
          <w:lang w:val="en"/>
        </w:rPr>
        <w:t>industry-internal coordination</w:t>
      </w:r>
      <w:r w:rsidR="00BA4CCE" w:rsidRPr="00376B95">
        <w:rPr>
          <w:rFonts w:ascii="Courier New" w:eastAsia="Times New Roman" w:hAnsi="Courier New" w:cs="Courier New"/>
          <w:b/>
          <w:bCs/>
          <w:color w:val="000000" w:themeColor="text1"/>
          <w:sz w:val="20"/>
          <w:szCs w:val="20"/>
          <w:lang w:val="en"/>
        </w:rPr>
        <w:t xml:space="preserve"> needed</w:t>
      </w:r>
      <w:r w:rsidR="00162FF0" w:rsidRPr="00376B95">
        <w:rPr>
          <w:rFonts w:ascii="Courier New" w:eastAsia="Times New Roman" w:hAnsi="Courier New" w:cs="Courier New"/>
          <w:b/>
          <w:bCs/>
          <w:color w:val="000000" w:themeColor="text1"/>
          <w:sz w:val="20"/>
          <w:szCs w:val="20"/>
          <w:lang w:val="en"/>
        </w:rPr>
        <w:t xml:space="preserve"> for standardiz</w:t>
      </w:r>
      <w:r w:rsidR="00BA4CCE" w:rsidRPr="00376B95">
        <w:rPr>
          <w:rFonts w:ascii="Courier New" w:eastAsia="Times New Roman" w:hAnsi="Courier New" w:cs="Courier New"/>
          <w:b/>
          <w:bCs/>
          <w:color w:val="000000" w:themeColor="text1"/>
          <w:sz w:val="20"/>
          <w:szCs w:val="20"/>
          <w:lang w:val="en"/>
        </w:rPr>
        <w:t>ing</w:t>
      </w:r>
      <w:r w:rsidR="00162FF0" w:rsidRPr="00376B95">
        <w:rPr>
          <w:rFonts w:ascii="Courier New" w:eastAsia="Times New Roman" w:hAnsi="Courier New" w:cs="Courier New"/>
          <w:b/>
          <w:bCs/>
          <w:color w:val="000000" w:themeColor="text1"/>
          <w:sz w:val="20"/>
          <w:szCs w:val="20"/>
          <w:lang w:val="en"/>
        </w:rPr>
        <w:t xml:space="preserve"> processes. VDWF President Prof. Thomas </w:t>
      </w:r>
      <w:proofErr w:type="spellStart"/>
      <w:r w:rsidR="00162FF0" w:rsidRPr="00376B95">
        <w:rPr>
          <w:rFonts w:ascii="Courier New" w:eastAsia="Times New Roman" w:hAnsi="Courier New" w:cs="Courier New"/>
          <w:b/>
          <w:bCs/>
          <w:color w:val="000000" w:themeColor="text1"/>
          <w:sz w:val="20"/>
          <w:szCs w:val="20"/>
          <w:lang w:val="en"/>
        </w:rPr>
        <w:t>Seul</w:t>
      </w:r>
      <w:proofErr w:type="spellEnd"/>
      <w:r w:rsidR="00162FF0" w:rsidRPr="00376B95">
        <w:rPr>
          <w:rFonts w:ascii="Courier New" w:eastAsia="Times New Roman" w:hAnsi="Courier New" w:cs="Courier New"/>
          <w:b/>
          <w:bCs/>
          <w:color w:val="000000" w:themeColor="text1"/>
          <w:sz w:val="20"/>
          <w:szCs w:val="20"/>
          <w:lang w:val="en"/>
        </w:rPr>
        <w:t xml:space="preserve"> also emphasized the importance of such results from the association's working groups</w:t>
      </w:r>
      <w:r w:rsidR="00BA4CCE" w:rsidRPr="00376B95">
        <w:rPr>
          <w:rFonts w:ascii="Courier New" w:eastAsia="Times New Roman" w:hAnsi="Courier New" w:cs="Courier New"/>
          <w:b/>
          <w:bCs/>
          <w:color w:val="000000" w:themeColor="text1"/>
          <w:sz w:val="20"/>
          <w:szCs w:val="20"/>
          <w:lang w:val="en"/>
        </w:rPr>
        <w:t xml:space="preserve"> when he presented the guideline, saying</w:t>
      </w:r>
      <w:r w:rsidR="00162FF0" w:rsidRPr="00376B95">
        <w:rPr>
          <w:rFonts w:ascii="Courier New" w:eastAsia="Times New Roman" w:hAnsi="Courier New" w:cs="Courier New"/>
          <w:b/>
          <w:bCs/>
          <w:color w:val="000000" w:themeColor="text1"/>
          <w:sz w:val="20"/>
          <w:szCs w:val="20"/>
          <w:lang w:val="en"/>
        </w:rPr>
        <w:t xml:space="preserve">: </w:t>
      </w:r>
      <w:r w:rsidR="004E1644" w:rsidRPr="00376B95">
        <w:rPr>
          <w:rFonts w:ascii="Courier New" w:eastAsia="Times New Roman" w:hAnsi="Courier New" w:cs="Courier New"/>
          <w:b/>
          <w:bCs/>
          <w:color w:val="000000" w:themeColor="text1"/>
          <w:sz w:val="20"/>
          <w:szCs w:val="20"/>
          <w:lang w:val="en"/>
        </w:rPr>
        <w:t>«</w:t>
      </w:r>
      <w:r w:rsidR="00162FF0" w:rsidRPr="00376B95">
        <w:rPr>
          <w:rFonts w:ascii="Courier New" w:eastAsia="Times New Roman" w:hAnsi="Courier New" w:cs="Courier New"/>
          <w:b/>
          <w:bCs/>
          <w:color w:val="000000" w:themeColor="text1"/>
          <w:sz w:val="20"/>
          <w:szCs w:val="20"/>
          <w:lang w:val="en"/>
        </w:rPr>
        <w:t>It</w:t>
      </w:r>
      <w:r w:rsidR="00BA4CCE" w:rsidRPr="00376B95">
        <w:rPr>
          <w:rFonts w:ascii="Courier New" w:eastAsia="Times New Roman" w:hAnsi="Courier New" w:cs="Courier New"/>
          <w:b/>
          <w:bCs/>
          <w:color w:val="000000" w:themeColor="text1"/>
          <w:sz w:val="20"/>
          <w:szCs w:val="20"/>
          <w:lang w:val="en"/>
        </w:rPr>
        <w:t xml:space="preserve"> i</w:t>
      </w:r>
      <w:r w:rsidR="00162FF0" w:rsidRPr="00376B95">
        <w:rPr>
          <w:rFonts w:ascii="Courier New" w:eastAsia="Times New Roman" w:hAnsi="Courier New" w:cs="Courier New"/>
          <w:b/>
          <w:bCs/>
          <w:color w:val="000000" w:themeColor="text1"/>
          <w:sz w:val="20"/>
          <w:szCs w:val="20"/>
          <w:lang w:val="en"/>
        </w:rPr>
        <w:t xml:space="preserve">s small steps </w:t>
      </w:r>
      <w:r w:rsidR="00BA4CCE" w:rsidRPr="00376B95">
        <w:rPr>
          <w:rFonts w:ascii="Courier New" w:eastAsia="Times New Roman" w:hAnsi="Courier New" w:cs="Courier New"/>
          <w:b/>
          <w:bCs/>
          <w:color w:val="000000" w:themeColor="text1"/>
          <w:sz w:val="20"/>
          <w:szCs w:val="20"/>
          <w:lang w:val="en"/>
        </w:rPr>
        <w:t xml:space="preserve">like </w:t>
      </w:r>
      <w:r w:rsidR="00CA025F" w:rsidRPr="00376B95">
        <w:rPr>
          <w:rFonts w:ascii="Courier New" w:eastAsia="Times New Roman" w:hAnsi="Courier New" w:cs="Courier New"/>
          <w:b/>
          <w:bCs/>
          <w:color w:val="000000" w:themeColor="text1"/>
          <w:sz w:val="20"/>
          <w:szCs w:val="20"/>
          <w:lang w:val="en"/>
        </w:rPr>
        <w:t>this one</w:t>
      </w:r>
      <w:r w:rsidR="00BA4CCE" w:rsidRPr="00376B95">
        <w:rPr>
          <w:rFonts w:ascii="Courier New" w:eastAsia="Times New Roman" w:hAnsi="Courier New" w:cs="Courier New"/>
          <w:b/>
          <w:bCs/>
          <w:color w:val="000000" w:themeColor="text1"/>
          <w:sz w:val="20"/>
          <w:szCs w:val="20"/>
          <w:lang w:val="en"/>
        </w:rPr>
        <w:t xml:space="preserve"> </w:t>
      </w:r>
      <w:r w:rsidR="00162FF0" w:rsidRPr="00376B95">
        <w:rPr>
          <w:rFonts w:ascii="Courier New" w:eastAsia="Times New Roman" w:hAnsi="Courier New" w:cs="Courier New"/>
          <w:b/>
          <w:bCs/>
          <w:color w:val="000000" w:themeColor="text1"/>
          <w:sz w:val="20"/>
          <w:szCs w:val="20"/>
          <w:lang w:val="en"/>
        </w:rPr>
        <w:t>that make</w:t>
      </w:r>
      <w:r w:rsidR="00BA4CCE" w:rsidRPr="00376B95">
        <w:rPr>
          <w:rFonts w:ascii="Courier New" w:eastAsia="Times New Roman" w:hAnsi="Courier New" w:cs="Courier New"/>
          <w:b/>
          <w:bCs/>
          <w:color w:val="000000" w:themeColor="text1"/>
          <w:sz w:val="20"/>
          <w:szCs w:val="20"/>
          <w:lang w:val="en"/>
        </w:rPr>
        <w:t>s</w:t>
      </w:r>
      <w:r w:rsidR="00162FF0" w:rsidRPr="00376B95">
        <w:rPr>
          <w:rFonts w:ascii="Courier New" w:eastAsia="Times New Roman" w:hAnsi="Courier New" w:cs="Courier New"/>
          <w:b/>
          <w:bCs/>
          <w:color w:val="000000" w:themeColor="text1"/>
          <w:sz w:val="20"/>
          <w:szCs w:val="20"/>
          <w:lang w:val="en"/>
        </w:rPr>
        <w:t xml:space="preserve"> digitization </w:t>
      </w:r>
      <w:r w:rsidR="00BA4CCE" w:rsidRPr="00376B95">
        <w:rPr>
          <w:rFonts w:ascii="Courier New" w:eastAsia="Times New Roman" w:hAnsi="Courier New" w:cs="Courier New"/>
          <w:b/>
          <w:bCs/>
          <w:color w:val="000000" w:themeColor="text1"/>
          <w:sz w:val="20"/>
          <w:szCs w:val="20"/>
          <w:lang w:val="en"/>
        </w:rPr>
        <w:t>workable</w:t>
      </w:r>
      <w:r w:rsidR="00162FF0" w:rsidRPr="00376B95">
        <w:rPr>
          <w:rFonts w:ascii="Courier New" w:eastAsia="Times New Roman" w:hAnsi="Courier New" w:cs="Courier New"/>
          <w:b/>
          <w:bCs/>
          <w:color w:val="000000" w:themeColor="text1"/>
          <w:sz w:val="20"/>
          <w:szCs w:val="20"/>
          <w:lang w:val="en"/>
        </w:rPr>
        <w:t xml:space="preserve"> </w:t>
      </w:r>
      <w:r w:rsidR="00BA4CCE" w:rsidRPr="00376B95">
        <w:rPr>
          <w:rFonts w:ascii="Courier New" w:eastAsia="Times New Roman" w:hAnsi="Courier New" w:cs="Courier New"/>
          <w:b/>
          <w:bCs/>
          <w:color w:val="000000" w:themeColor="text1"/>
          <w:sz w:val="20"/>
          <w:szCs w:val="20"/>
          <w:lang w:val="en"/>
        </w:rPr>
        <w:t>in</w:t>
      </w:r>
      <w:r w:rsidR="00162FF0" w:rsidRPr="00376B95">
        <w:rPr>
          <w:rFonts w:ascii="Courier New" w:eastAsia="Times New Roman" w:hAnsi="Courier New" w:cs="Courier New"/>
          <w:b/>
          <w:bCs/>
          <w:color w:val="000000" w:themeColor="text1"/>
          <w:sz w:val="20"/>
          <w:szCs w:val="20"/>
          <w:lang w:val="en"/>
        </w:rPr>
        <w:t xml:space="preserve"> our </w:t>
      </w:r>
      <w:proofErr w:type="gramStart"/>
      <w:r w:rsidR="00162FF0" w:rsidRPr="00376B95">
        <w:rPr>
          <w:rFonts w:ascii="Courier New" w:eastAsia="Times New Roman" w:hAnsi="Courier New" w:cs="Courier New"/>
          <w:b/>
          <w:bCs/>
          <w:color w:val="000000" w:themeColor="text1"/>
          <w:sz w:val="20"/>
          <w:szCs w:val="20"/>
          <w:lang w:val="en"/>
        </w:rPr>
        <w:t>industry.</w:t>
      </w:r>
      <w:r w:rsidR="004E1644" w:rsidRPr="00376B95">
        <w:rPr>
          <w:rFonts w:ascii="Courier New" w:eastAsia="Times New Roman" w:hAnsi="Courier New" w:cs="Courier New"/>
          <w:b/>
          <w:bCs/>
          <w:color w:val="000000" w:themeColor="text1"/>
          <w:sz w:val="20"/>
          <w:szCs w:val="20"/>
          <w:lang w:val="en"/>
        </w:rPr>
        <w:t>»</w:t>
      </w:r>
      <w:proofErr w:type="gramEnd"/>
    </w:p>
    <w:p w14:paraId="5AE479D5" w14:textId="0A22C769" w:rsidR="00162FF0" w:rsidRPr="00175F79" w:rsidRDefault="00162FF0" w:rsidP="00175F79">
      <w:pPr>
        <w:spacing w:line="360" w:lineRule="auto"/>
        <w:rPr>
          <w:rFonts w:ascii="Courier New" w:hAnsi="Courier New" w:cs="Courier New"/>
          <w:color w:val="000000" w:themeColor="text1"/>
          <w:sz w:val="20"/>
          <w:szCs w:val="20"/>
        </w:rPr>
      </w:pPr>
    </w:p>
    <w:p w14:paraId="5341B1CF" w14:textId="39578149" w:rsidR="00162FF0" w:rsidRPr="00175F79" w:rsidRDefault="00162FF0" w:rsidP="00175F79">
      <w:pPr>
        <w:pStyle w:val="HTMLVorformatiert"/>
        <w:spacing w:line="360" w:lineRule="auto"/>
        <w:rPr>
          <w:color w:val="000000" w:themeColor="text1"/>
          <w:lang w:val="en"/>
        </w:rPr>
      </w:pPr>
      <w:r w:rsidRPr="00175F79">
        <w:rPr>
          <w:color w:val="000000" w:themeColor="text1"/>
          <w:lang w:val="en"/>
        </w:rPr>
        <w:t xml:space="preserve">Why was the </w:t>
      </w:r>
      <w:r w:rsidR="00BA4CCE" w:rsidRPr="00175F79">
        <w:rPr>
          <w:color w:val="000000" w:themeColor="text1"/>
          <w:lang w:val="en"/>
        </w:rPr>
        <w:t>guideline</w:t>
      </w:r>
      <w:r w:rsidRPr="00175F79">
        <w:rPr>
          <w:color w:val="000000" w:themeColor="text1"/>
          <w:lang w:val="en"/>
        </w:rPr>
        <w:t xml:space="preserve"> necessary? Toolmakers color </w:t>
      </w:r>
      <w:r w:rsidR="00BA4CCE" w:rsidRPr="00175F79">
        <w:rPr>
          <w:color w:val="000000" w:themeColor="text1"/>
          <w:lang w:val="en"/>
        </w:rPr>
        <w:t xml:space="preserve">code </w:t>
      </w:r>
      <w:r w:rsidRPr="00175F79">
        <w:rPr>
          <w:color w:val="000000" w:themeColor="text1"/>
          <w:lang w:val="en"/>
        </w:rPr>
        <w:t xml:space="preserve">surfaces on CAD models to </w:t>
      </w:r>
      <w:r w:rsidR="00BA4CCE" w:rsidRPr="00175F79">
        <w:rPr>
          <w:color w:val="000000" w:themeColor="text1"/>
          <w:lang w:val="en"/>
        </w:rPr>
        <w:t>denote</w:t>
      </w:r>
      <w:r w:rsidRPr="00175F79">
        <w:rPr>
          <w:color w:val="000000" w:themeColor="text1"/>
          <w:lang w:val="en"/>
        </w:rPr>
        <w:t xml:space="preserve"> the required manufacturing accuracy</w:t>
      </w:r>
      <w:r w:rsidR="00BA4CCE" w:rsidRPr="00175F79">
        <w:rPr>
          <w:color w:val="000000" w:themeColor="text1"/>
          <w:lang w:val="en"/>
        </w:rPr>
        <w:t xml:space="preserve"> of</w:t>
      </w:r>
      <w:r w:rsidRPr="00175F79">
        <w:rPr>
          <w:color w:val="000000" w:themeColor="text1"/>
          <w:lang w:val="en"/>
        </w:rPr>
        <w:t xml:space="preserve"> the design. </w:t>
      </w:r>
      <w:r w:rsidR="00056CED" w:rsidRPr="00175F79">
        <w:rPr>
          <w:color w:val="000000" w:themeColor="text1"/>
          <w:lang w:val="en"/>
        </w:rPr>
        <w:t xml:space="preserve">This allows for the streamlining of one-off production </w:t>
      </w:r>
      <w:r w:rsidRPr="00175F79">
        <w:rPr>
          <w:color w:val="000000" w:themeColor="text1"/>
          <w:lang w:val="en"/>
        </w:rPr>
        <w:t>processes</w:t>
      </w:r>
      <w:r w:rsidR="00056CED" w:rsidRPr="00175F79">
        <w:rPr>
          <w:color w:val="000000" w:themeColor="text1"/>
          <w:lang w:val="en"/>
        </w:rPr>
        <w:t xml:space="preserve">. </w:t>
      </w:r>
      <w:r w:rsidRPr="00175F79">
        <w:rPr>
          <w:color w:val="000000" w:themeColor="text1"/>
          <w:lang w:val="en"/>
        </w:rPr>
        <w:t xml:space="preserve">However, the </w:t>
      </w:r>
      <w:r w:rsidR="00056CED" w:rsidRPr="00175F79">
        <w:rPr>
          <w:color w:val="000000" w:themeColor="text1"/>
          <w:lang w:val="en"/>
        </w:rPr>
        <w:t xml:space="preserve">fact that many companies have created their own color tables and there are therefore many different systems in use has limited the universal applicability of this sensible approach in recent years. </w:t>
      </w:r>
      <w:r w:rsidRPr="00175F79">
        <w:rPr>
          <w:color w:val="000000" w:themeColor="text1"/>
          <w:lang w:val="en"/>
        </w:rPr>
        <w:t xml:space="preserve">As a result, </w:t>
      </w:r>
      <w:r w:rsidR="001664B8" w:rsidRPr="00175F79">
        <w:rPr>
          <w:color w:val="000000" w:themeColor="text1"/>
          <w:lang w:val="en"/>
        </w:rPr>
        <w:t>errors were repeatedly introduced into daily</w:t>
      </w:r>
      <w:r w:rsidRPr="00175F79">
        <w:rPr>
          <w:color w:val="000000" w:themeColor="text1"/>
          <w:lang w:val="en"/>
        </w:rPr>
        <w:t xml:space="preserve"> production, </w:t>
      </w:r>
      <w:r w:rsidR="00BC7F2F" w:rsidRPr="00175F79">
        <w:rPr>
          <w:color w:val="000000" w:themeColor="text1"/>
          <w:lang w:val="en"/>
        </w:rPr>
        <w:t>when</w:t>
      </w:r>
      <w:r w:rsidR="00700402" w:rsidRPr="00175F79">
        <w:rPr>
          <w:color w:val="000000" w:themeColor="text1"/>
          <w:lang w:val="en"/>
        </w:rPr>
        <w:t xml:space="preserve">, for example, </w:t>
      </w:r>
      <w:r w:rsidRPr="00175F79">
        <w:rPr>
          <w:color w:val="000000" w:themeColor="text1"/>
          <w:lang w:val="en"/>
        </w:rPr>
        <w:t xml:space="preserve">tool and mold manufacturers </w:t>
      </w:r>
      <w:r w:rsidR="00700402" w:rsidRPr="00175F79">
        <w:rPr>
          <w:color w:val="000000" w:themeColor="text1"/>
          <w:lang w:val="en"/>
        </w:rPr>
        <w:t xml:space="preserve">outsourced </w:t>
      </w:r>
      <w:r w:rsidRPr="00175F79">
        <w:rPr>
          <w:color w:val="000000" w:themeColor="text1"/>
          <w:lang w:val="en"/>
        </w:rPr>
        <w:t>individual subtasks such as milling, drilling</w:t>
      </w:r>
      <w:r w:rsidR="00BA4CCE" w:rsidRPr="00175F79">
        <w:rPr>
          <w:color w:val="000000" w:themeColor="text1"/>
          <w:lang w:val="en"/>
        </w:rPr>
        <w:t>,</w:t>
      </w:r>
      <w:r w:rsidRPr="00175F79">
        <w:rPr>
          <w:color w:val="000000" w:themeColor="text1"/>
          <w:lang w:val="en"/>
        </w:rPr>
        <w:t xml:space="preserve"> or eroding work</w:t>
      </w:r>
      <w:r w:rsidR="00700402" w:rsidRPr="00175F79">
        <w:rPr>
          <w:color w:val="000000" w:themeColor="text1"/>
          <w:lang w:val="en"/>
        </w:rPr>
        <w:t xml:space="preserve"> t</w:t>
      </w:r>
      <w:r w:rsidRPr="00175F79">
        <w:rPr>
          <w:color w:val="000000" w:themeColor="text1"/>
          <w:lang w:val="en"/>
        </w:rPr>
        <w:t>o external service providers</w:t>
      </w:r>
      <w:r w:rsidR="00200A1E" w:rsidRPr="00175F79">
        <w:rPr>
          <w:color w:val="000000" w:themeColor="text1"/>
          <w:lang w:val="en"/>
        </w:rPr>
        <w:t xml:space="preserve">. </w:t>
      </w:r>
      <w:r w:rsidR="004E1644" w:rsidRPr="00175F79">
        <w:rPr>
          <w:color w:val="000000" w:themeColor="text1"/>
          <w:lang w:val="en"/>
        </w:rPr>
        <w:t>«</w:t>
      </w:r>
      <w:r w:rsidR="00700402" w:rsidRPr="00175F79">
        <w:rPr>
          <w:color w:val="000000" w:themeColor="text1"/>
          <w:lang w:val="en"/>
        </w:rPr>
        <w:t>Given that deadline and cost pressures are expected to rise, the need for networked work is also increasing</w:t>
      </w:r>
      <w:r w:rsidR="004E1644" w:rsidRPr="00175F79">
        <w:rPr>
          <w:color w:val="000000" w:themeColor="text1"/>
          <w:lang w:val="en"/>
        </w:rPr>
        <w:t>»</w:t>
      </w:r>
      <w:r w:rsidR="00CB26BB" w:rsidRPr="00175F79">
        <w:rPr>
          <w:color w:val="000000" w:themeColor="text1"/>
          <w:lang w:val="en"/>
        </w:rPr>
        <w:t xml:space="preserve"> Dirk</w:t>
      </w:r>
      <w:r w:rsidR="00200A1E" w:rsidRPr="00175F79">
        <w:rPr>
          <w:color w:val="000000" w:themeColor="text1"/>
          <w:lang w:val="en"/>
        </w:rPr>
        <w:t xml:space="preserve"> </w:t>
      </w:r>
      <w:proofErr w:type="spellStart"/>
      <w:r w:rsidR="00200A1E" w:rsidRPr="00175F79">
        <w:rPr>
          <w:color w:val="000000" w:themeColor="text1"/>
          <w:lang w:val="en"/>
        </w:rPr>
        <w:t>Falke</w:t>
      </w:r>
      <w:proofErr w:type="spellEnd"/>
      <w:r w:rsidR="00200A1E" w:rsidRPr="00175F79">
        <w:rPr>
          <w:color w:val="000000" w:themeColor="text1"/>
          <w:lang w:val="en"/>
        </w:rPr>
        <w:t xml:space="preserve"> explains. </w:t>
      </w:r>
      <w:r w:rsidR="004E1644" w:rsidRPr="00175F79">
        <w:rPr>
          <w:color w:val="000000" w:themeColor="text1"/>
          <w:lang w:val="en"/>
        </w:rPr>
        <w:t>«</w:t>
      </w:r>
      <w:r w:rsidR="00700402" w:rsidRPr="00175F79">
        <w:rPr>
          <w:color w:val="000000" w:themeColor="text1"/>
          <w:lang w:val="en"/>
        </w:rPr>
        <w:t xml:space="preserve">That is where the color table developed by the VDWF can help </w:t>
      </w:r>
      <w:r w:rsidR="00200A1E" w:rsidRPr="00175F79">
        <w:rPr>
          <w:color w:val="000000" w:themeColor="text1"/>
          <w:lang w:val="en"/>
        </w:rPr>
        <w:t xml:space="preserve">prevent </w:t>
      </w:r>
      <w:r w:rsidRPr="00175F79">
        <w:rPr>
          <w:color w:val="000000" w:themeColor="text1"/>
          <w:lang w:val="en"/>
        </w:rPr>
        <w:t>transmission errors</w:t>
      </w:r>
      <w:r w:rsidR="004E1644" w:rsidRPr="00175F79">
        <w:rPr>
          <w:color w:val="000000" w:themeColor="text1"/>
          <w:lang w:val="en"/>
        </w:rPr>
        <w:t>»</w:t>
      </w:r>
      <w:r w:rsidR="00200A1E" w:rsidRPr="00175F79">
        <w:rPr>
          <w:color w:val="000000" w:themeColor="text1"/>
          <w:lang w:val="en"/>
        </w:rPr>
        <w:t xml:space="preserve">, he concluded. </w:t>
      </w:r>
    </w:p>
    <w:p w14:paraId="6749287E" w14:textId="77777777" w:rsidR="00BA4CCE" w:rsidRPr="00175F79" w:rsidRDefault="00BA4CCE" w:rsidP="00175F79">
      <w:pPr>
        <w:pStyle w:val="HTMLVorformatiert"/>
        <w:spacing w:line="360" w:lineRule="auto"/>
        <w:rPr>
          <w:color w:val="000000" w:themeColor="text1"/>
          <w:lang w:val="en"/>
        </w:rPr>
      </w:pPr>
    </w:p>
    <w:p w14:paraId="7348B140" w14:textId="575219E4" w:rsidR="00162FF0" w:rsidRPr="00175F79" w:rsidRDefault="00162FF0" w:rsidP="00175F79">
      <w:pPr>
        <w:pStyle w:val="HTMLVorformatiert"/>
        <w:spacing w:line="360" w:lineRule="auto"/>
        <w:rPr>
          <w:color w:val="000000" w:themeColor="text1"/>
        </w:rPr>
      </w:pPr>
      <w:r w:rsidRPr="00175F79">
        <w:rPr>
          <w:color w:val="000000" w:themeColor="text1"/>
          <w:lang w:val="en"/>
        </w:rPr>
        <w:t xml:space="preserve">To this end, the VDWF initiated the </w:t>
      </w:r>
      <w:r w:rsidR="004E1644" w:rsidRPr="00175F79">
        <w:rPr>
          <w:color w:val="000000" w:themeColor="text1"/>
          <w:lang w:val="en"/>
        </w:rPr>
        <w:t>«</w:t>
      </w:r>
      <w:r w:rsidRPr="00175F79">
        <w:rPr>
          <w:color w:val="000000" w:themeColor="text1"/>
          <w:lang w:val="en"/>
        </w:rPr>
        <w:t>Color Table Working Group</w:t>
      </w:r>
      <w:r w:rsidR="004E1644" w:rsidRPr="00175F79">
        <w:rPr>
          <w:color w:val="000000" w:themeColor="text1"/>
          <w:lang w:val="en"/>
        </w:rPr>
        <w:t>»</w:t>
      </w:r>
      <w:r w:rsidRPr="00175F79">
        <w:rPr>
          <w:color w:val="000000" w:themeColor="text1"/>
          <w:lang w:val="en"/>
        </w:rPr>
        <w:t xml:space="preserve"> in </w:t>
      </w:r>
      <w:r w:rsidR="00BA4CCE" w:rsidRPr="00175F79">
        <w:rPr>
          <w:color w:val="000000" w:themeColor="text1"/>
          <w:lang w:val="en"/>
        </w:rPr>
        <w:t>the S</w:t>
      </w:r>
      <w:r w:rsidRPr="00175F79">
        <w:rPr>
          <w:color w:val="000000" w:themeColor="text1"/>
          <w:lang w:val="en"/>
        </w:rPr>
        <w:t xml:space="preserve">pring </w:t>
      </w:r>
      <w:r w:rsidR="00BA4CCE" w:rsidRPr="00175F79">
        <w:rPr>
          <w:color w:val="000000" w:themeColor="text1"/>
          <w:lang w:val="en"/>
        </w:rPr>
        <w:t xml:space="preserve">of </w:t>
      </w:r>
      <w:r w:rsidRPr="00175F79">
        <w:rPr>
          <w:color w:val="000000" w:themeColor="text1"/>
          <w:lang w:val="en"/>
        </w:rPr>
        <w:t xml:space="preserve">2019. </w:t>
      </w:r>
      <w:r w:rsidR="00200A1E" w:rsidRPr="00175F79">
        <w:rPr>
          <w:color w:val="000000" w:themeColor="text1"/>
          <w:lang w:val="en"/>
        </w:rPr>
        <w:t>Working together,</w:t>
      </w:r>
      <w:r w:rsidRPr="00175F79">
        <w:rPr>
          <w:color w:val="000000" w:themeColor="text1"/>
          <w:lang w:val="en"/>
        </w:rPr>
        <w:t xml:space="preserve"> a group of </w:t>
      </w:r>
      <w:r w:rsidR="00200A1E" w:rsidRPr="00175F79">
        <w:rPr>
          <w:color w:val="000000" w:themeColor="text1"/>
          <w:lang w:val="en"/>
        </w:rPr>
        <w:t xml:space="preserve">industry </w:t>
      </w:r>
      <w:r w:rsidRPr="00175F79">
        <w:rPr>
          <w:color w:val="000000" w:themeColor="text1"/>
          <w:lang w:val="en"/>
        </w:rPr>
        <w:t xml:space="preserve">experts developed the </w:t>
      </w:r>
      <w:r w:rsidR="00200A1E" w:rsidRPr="00175F79">
        <w:rPr>
          <w:color w:val="000000" w:themeColor="text1"/>
          <w:lang w:val="en"/>
        </w:rPr>
        <w:t xml:space="preserve">guideline to standardize color coded </w:t>
      </w:r>
      <w:r w:rsidRPr="00175F79">
        <w:rPr>
          <w:color w:val="000000" w:themeColor="text1"/>
          <w:lang w:val="en"/>
        </w:rPr>
        <w:t xml:space="preserve">CAD-supported transmission of tolerances in tool and mold making. </w:t>
      </w:r>
      <w:r w:rsidR="00BA4CCE" w:rsidRPr="00175F79">
        <w:rPr>
          <w:color w:val="000000" w:themeColor="text1"/>
          <w:lang w:val="en"/>
        </w:rPr>
        <w:t>Following</w:t>
      </w:r>
      <w:r w:rsidRPr="00175F79">
        <w:rPr>
          <w:color w:val="000000" w:themeColor="text1"/>
          <w:lang w:val="en"/>
        </w:rPr>
        <w:t xml:space="preserve"> the initial publication, there is now a </w:t>
      </w:r>
      <w:r w:rsidRPr="00175F79">
        <w:rPr>
          <w:color w:val="000000" w:themeColor="text1"/>
          <w:lang w:val="en"/>
        </w:rPr>
        <w:lastRenderedPageBreak/>
        <w:t xml:space="preserve">review period of six months </w:t>
      </w:r>
      <w:proofErr w:type="gramStart"/>
      <w:r w:rsidR="00200A1E" w:rsidRPr="00175F79">
        <w:rPr>
          <w:color w:val="000000" w:themeColor="text1"/>
          <w:lang w:val="en"/>
        </w:rPr>
        <w:t>in order to</w:t>
      </w:r>
      <w:proofErr w:type="gramEnd"/>
      <w:r w:rsidR="00200A1E" w:rsidRPr="00175F79">
        <w:rPr>
          <w:color w:val="000000" w:themeColor="text1"/>
          <w:lang w:val="en"/>
        </w:rPr>
        <w:t xml:space="preserve"> </w:t>
      </w:r>
      <w:r w:rsidR="008B25D4" w:rsidRPr="00175F79">
        <w:rPr>
          <w:color w:val="000000" w:themeColor="text1"/>
          <w:lang w:val="en"/>
        </w:rPr>
        <w:t xml:space="preserve">assure </w:t>
      </w:r>
      <w:r w:rsidRPr="00175F79">
        <w:rPr>
          <w:color w:val="000000" w:themeColor="text1"/>
          <w:lang w:val="en"/>
        </w:rPr>
        <w:t>transparen</w:t>
      </w:r>
      <w:r w:rsidR="008B25D4" w:rsidRPr="00175F79">
        <w:rPr>
          <w:color w:val="000000" w:themeColor="text1"/>
          <w:lang w:val="en"/>
        </w:rPr>
        <w:t>cy</w:t>
      </w:r>
      <w:r w:rsidRPr="00175F79">
        <w:rPr>
          <w:color w:val="000000" w:themeColor="text1"/>
          <w:lang w:val="en"/>
        </w:rPr>
        <w:t>. During this time, suggestions for improvement and specification requests can be submitted to the VDWF. Relevant contributions will be incorporated into a revised version</w:t>
      </w:r>
      <w:r w:rsidR="00BA4CCE" w:rsidRPr="00175F79">
        <w:rPr>
          <w:color w:val="000000" w:themeColor="text1"/>
          <w:lang w:val="en"/>
        </w:rPr>
        <w:t xml:space="preserve"> to be published </w:t>
      </w:r>
      <w:r w:rsidRPr="00175F79">
        <w:rPr>
          <w:color w:val="000000" w:themeColor="text1"/>
          <w:lang w:val="en"/>
        </w:rPr>
        <w:t>in April 2021.</w:t>
      </w:r>
    </w:p>
    <w:p w14:paraId="7CD26472" w14:textId="2E645AEF" w:rsidR="00162FF0" w:rsidRPr="00175F79" w:rsidRDefault="00162FF0" w:rsidP="00175F79">
      <w:pPr>
        <w:spacing w:line="360" w:lineRule="auto"/>
        <w:rPr>
          <w:rFonts w:ascii="Courier New" w:hAnsi="Courier New" w:cs="Courier New"/>
          <w:color w:val="000000" w:themeColor="text1"/>
          <w:sz w:val="20"/>
          <w:szCs w:val="20"/>
        </w:rPr>
      </w:pPr>
    </w:p>
    <w:p w14:paraId="522C3D57" w14:textId="47B512B1" w:rsidR="00162FF0" w:rsidRPr="00175F79" w:rsidRDefault="00BA4CCE" w:rsidP="00175F79">
      <w:pPr>
        <w:pStyle w:val="HTMLVorformatiert"/>
        <w:spacing w:line="360" w:lineRule="auto"/>
        <w:rPr>
          <w:color w:val="000000" w:themeColor="text1"/>
        </w:rPr>
      </w:pPr>
      <w:r w:rsidRPr="00175F79">
        <w:rPr>
          <w:color w:val="000000" w:themeColor="text1"/>
          <w:lang w:val="en"/>
        </w:rPr>
        <w:t xml:space="preserve">On behalf of the VDWF, </w:t>
      </w:r>
      <w:r w:rsidR="00162FF0" w:rsidRPr="00175F79">
        <w:rPr>
          <w:color w:val="000000" w:themeColor="text1"/>
          <w:lang w:val="en"/>
        </w:rPr>
        <w:t xml:space="preserve">Dirk </w:t>
      </w:r>
      <w:proofErr w:type="spellStart"/>
      <w:r w:rsidR="00162FF0" w:rsidRPr="00175F79">
        <w:rPr>
          <w:color w:val="000000" w:themeColor="text1"/>
          <w:lang w:val="en"/>
        </w:rPr>
        <w:t>Falke</w:t>
      </w:r>
      <w:proofErr w:type="spellEnd"/>
      <w:r w:rsidR="00162FF0" w:rsidRPr="00175F79">
        <w:rPr>
          <w:color w:val="000000" w:themeColor="text1"/>
          <w:lang w:val="en"/>
        </w:rPr>
        <w:t xml:space="preserve"> thanked all the experts who volunteered to create the guideline. The VDWF guideline </w:t>
      </w:r>
      <w:r w:rsidR="004E1644" w:rsidRPr="00175F79">
        <w:rPr>
          <w:color w:val="000000" w:themeColor="text1"/>
          <w:lang w:val="en"/>
        </w:rPr>
        <w:t>«</w:t>
      </w:r>
      <w:r w:rsidR="00162FF0" w:rsidRPr="00175F79">
        <w:rPr>
          <w:color w:val="000000" w:themeColor="text1"/>
          <w:lang w:val="en"/>
        </w:rPr>
        <w:t>color table</w:t>
      </w:r>
      <w:r w:rsidR="004E1644" w:rsidRPr="00175F79">
        <w:rPr>
          <w:color w:val="000000" w:themeColor="text1"/>
          <w:lang w:val="en"/>
        </w:rPr>
        <w:t>»</w:t>
      </w:r>
      <w:r w:rsidR="00162FF0" w:rsidRPr="00175F79">
        <w:rPr>
          <w:color w:val="000000" w:themeColor="text1"/>
          <w:lang w:val="en"/>
        </w:rPr>
        <w:t xml:space="preserve"> (ISBN 978-3-00-065278-3) can be obtained from the association's office. It is available in </w:t>
      </w:r>
      <w:r w:rsidRPr="00175F79">
        <w:rPr>
          <w:color w:val="000000" w:themeColor="text1"/>
          <w:lang w:val="en"/>
        </w:rPr>
        <w:t xml:space="preserve">both </w:t>
      </w:r>
      <w:r w:rsidR="00162FF0" w:rsidRPr="00175F79">
        <w:rPr>
          <w:color w:val="000000" w:themeColor="text1"/>
          <w:lang w:val="en"/>
        </w:rPr>
        <w:t>German and English.</w:t>
      </w:r>
    </w:p>
    <w:p w14:paraId="5B013D7E" w14:textId="64E00202" w:rsidR="00162FF0" w:rsidRPr="00175F79" w:rsidRDefault="00162FF0" w:rsidP="009805AF">
      <w:pPr>
        <w:rPr>
          <w:rFonts w:ascii="Courier New" w:hAnsi="Courier New" w:cs="Courier New"/>
          <w:sz w:val="20"/>
          <w:szCs w:val="20"/>
        </w:rPr>
      </w:pPr>
    </w:p>
    <w:p w14:paraId="00B9F09B" w14:textId="785010AB" w:rsidR="00A0169B" w:rsidRPr="00175F79" w:rsidRDefault="00A0169B" w:rsidP="009805AF">
      <w:pPr>
        <w:rPr>
          <w:rFonts w:ascii="Courier New" w:hAnsi="Courier New" w:cs="Courier New"/>
        </w:rPr>
      </w:pPr>
    </w:p>
    <w:p w14:paraId="329C7053" w14:textId="368DFD70" w:rsidR="00A0169B" w:rsidRPr="00175F79" w:rsidRDefault="00A0169B" w:rsidP="009805AF">
      <w:pPr>
        <w:rPr>
          <w:rFonts w:ascii="Courier New" w:hAnsi="Courier New" w:cs="Courier New"/>
        </w:rPr>
      </w:pPr>
    </w:p>
    <w:p w14:paraId="00409100" w14:textId="5758A0E4" w:rsidR="00A0169B" w:rsidRDefault="00A0169B" w:rsidP="009805AF">
      <w:pPr>
        <w:rPr>
          <w:rFonts w:ascii="Courier New" w:hAnsi="Courier New" w:cs="Courier New"/>
        </w:rPr>
      </w:pPr>
    </w:p>
    <w:p w14:paraId="7E213034" w14:textId="77777777" w:rsidR="007268DE" w:rsidRPr="00175F79" w:rsidRDefault="007268DE" w:rsidP="009805AF">
      <w:pPr>
        <w:rPr>
          <w:rFonts w:ascii="Courier New" w:hAnsi="Courier New" w:cs="Courier New"/>
        </w:rPr>
      </w:pPr>
    </w:p>
    <w:p w14:paraId="5E51F6E3" w14:textId="214479EE" w:rsidR="00A0169B" w:rsidRPr="00A0169B" w:rsidRDefault="00A0169B" w:rsidP="00A0169B">
      <w:pPr>
        <w:spacing w:line="360" w:lineRule="auto"/>
        <w:rPr>
          <w:rFonts w:ascii="Courier New" w:hAnsi="Courier New" w:cs="Courier New"/>
          <w:sz w:val="20"/>
          <w:szCs w:val="20"/>
        </w:rPr>
      </w:pPr>
      <w:r>
        <w:rPr>
          <w:rFonts w:ascii="Courier New" w:hAnsi="Courier New" w:cs="Courier New"/>
          <w:noProof/>
          <w:sz w:val="20"/>
          <w:szCs w:val="20"/>
        </w:rPr>
        <w:drawing>
          <wp:inline distT="0" distB="0" distL="0" distR="0" wp14:anchorId="52F6B93A" wp14:editId="3679CA46">
            <wp:extent cx="2476022" cy="1715135"/>
            <wp:effectExtent l="0" t="0" r="635" b="0"/>
            <wp:docPr id="1" name="Grafik 1" descr="Ein Bild, das Spielzeug, Projek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btabelle_bauteil_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7210" cy="1757520"/>
                    </a:xfrm>
                    <a:prstGeom prst="rect">
                      <a:avLst/>
                    </a:prstGeom>
                  </pic:spPr>
                </pic:pic>
              </a:graphicData>
            </a:graphic>
          </wp:inline>
        </w:drawing>
      </w:r>
    </w:p>
    <w:p w14:paraId="0F8EDA06" w14:textId="1D575163" w:rsidR="00A0169B" w:rsidRDefault="00175F79" w:rsidP="009805AF">
      <w:r>
        <w:rPr>
          <w:rFonts w:ascii="Courier New" w:hAnsi="Courier New" w:cs="Courier New"/>
          <w:noProof/>
          <w:sz w:val="20"/>
          <w:szCs w:val="20"/>
        </w:rPr>
        <w:drawing>
          <wp:inline distT="0" distB="0" distL="0" distR="0" wp14:anchorId="39DA068D" wp14:editId="1B446D29">
            <wp:extent cx="2488856" cy="1724025"/>
            <wp:effectExtent l="0" t="0" r="6985"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btabelle_bauteil_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5702" cy="1791110"/>
                    </a:xfrm>
                    <a:prstGeom prst="rect">
                      <a:avLst/>
                    </a:prstGeom>
                  </pic:spPr>
                </pic:pic>
              </a:graphicData>
            </a:graphic>
          </wp:inline>
        </w:drawing>
      </w:r>
    </w:p>
    <w:p w14:paraId="0CE41EDE" w14:textId="4BA90C81" w:rsidR="00A0169B" w:rsidRPr="00175F79" w:rsidRDefault="00A0169B" w:rsidP="00A0169B">
      <w:pPr>
        <w:tabs>
          <w:tab w:val="left" w:pos="426"/>
        </w:tabs>
        <w:spacing w:line="276" w:lineRule="auto"/>
        <w:rPr>
          <w:rFonts w:ascii="Courier New" w:hAnsi="Courier New" w:cs="Courier New"/>
          <w:szCs w:val="22"/>
        </w:rPr>
      </w:pPr>
      <w:r w:rsidRPr="00175F79">
        <w:rPr>
          <w:rFonts w:ascii="Courier New" w:hAnsi="Courier New" w:cs="Courier New"/>
          <w:bCs/>
          <w:sz w:val="20"/>
        </w:rPr>
        <w:t xml:space="preserve">An example of a colored contour-forming </w:t>
      </w:r>
      <w:r w:rsidR="00175F79">
        <w:rPr>
          <w:rFonts w:ascii="Courier New" w:hAnsi="Courier New" w:cs="Courier New"/>
          <w:bCs/>
          <w:sz w:val="20"/>
        </w:rPr>
        <w:br/>
      </w:r>
      <w:r w:rsidRPr="00175F79">
        <w:rPr>
          <w:rFonts w:ascii="Courier New" w:hAnsi="Courier New" w:cs="Courier New"/>
          <w:bCs/>
          <w:sz w:val="20"/>
        </w:rPr>
        <w:t>component of an injection molding tool</w:t>
      </w:r>
    </w:p>
    <w:p w14:paraId="3A61845D" w14:textId="3CCE74AB" w:rsidR="008E1F11" w:rsidRPr="00505EC4" w:rsidRDefault="008E1F11" w:rsidP="00505EC4">
      <w:pPr>
        <w:spacing w:line="360" w:lineRule="auto"/>
        <w:rPr>
          <w:rFonts w:ascii="Courier New" w:hAnsi="Courier New" w:cs="Courier New"/>
          <w:sz w:val="20"/>
          <w:szCs w:val="20"/>
        </w:rPr>
      </w:pPr>
    </w:p>
    <w:sectPr w:rsidR="008E1F11" w:rsidRPr="00505EC4" w:rsidSect="00FA6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F0"/>
    <w:rsid w:val="00056CED"/>
    <w:rsid w:val="000D3ACC"/>
    <w:rsid w:val="000E33E0"/>
    <w:rsid w:val="00162FF0"/>
    <w:rsid w:val="001664B8"/>
    <w:rsid w:val="00175F79"/>
    <w:rsid w:val="001E67F9"/>
    <w:rsid w:val="00200A1E"/>
    <w:rsid w:val="002D43CC"/>
    <w:rsid w:val="00376B95"/>
    <w:rsid w:val="003B09F4"/>
    <w:rsid w:val="004E1644"/>
    <w:rsid w:val="00505EC4"/>
    <w:rsid w:val="00595E24"/>
    <w:rsid w:val="005C7CC8"/>
    <w:rsid w:val="006A535D"/>
    <w:rsid w:val="006D0FDD"/>
    <w:rsid w:val="00700402"/>
    <w:rsid w:val="007268DE"/>
    <w:rsid w:val="007957FF"/>
    <w:rsid w:val="00797731"/>
    <w:rsid w:val="008025B5"/>
    <w:rsid w:val="00847BC5"/>
    <w:rsid w:val="008B25D4"/>
    <w:rsid w:val="008C5224"/>
    <w:rsid w:val="008E1F11"/>
    <w:rsid w:val="009805AF"/>
    <w:rsid w:val="00A0169B"/>
    <w:rsid w:val="00A12010"/>
    <w:rsid w:val="00B81E03"/>
    <w:rsid w:val="00BA4CCE"/>
    <w:rsid w:val="00BC7F2F"/>
    <w:rsid w:val="00C66EB4"/>
    <w:rsid w:val="00CA025F"/>
    <w:rsid w:val="00CB26BB"/>
    <w:rsid w:val="00FA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89D9"/>
  <w14:defaultImageDpi w14:val="32767"/>
  <w15:chartTrackingRefBased/>
  <w15:docId w15:val="{0F251BEB-0FE7-B94F-909F-6D48A5B9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162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162FF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323">
      <w:bodyDiv w:val="1"/>
      <w:marLeft w:val="0"/>
      <w:marRight w:val="0"/>
      <w:marTop w:val="0"/>
      <w:marBottom w:val="0"/>
      <w:divBdr>
        <w:top w:val="none" w:sz="0" w:space="0" w:color="auto"/>
        <w:left w:val="none" w:sz="0" w:space="0" w:color="auto"/>
        <w:bottom w:val="none" w:sz="0" w:space="0" w:color="auto"/>
        <w:right w:val="none" w:sz="0" w:space="0" w:color="auto"/>
      </w:divBdr>
    </w:div>
    <w:div w:id="656883798">
      <w:bodyDiv w:val="1"/>
      <w:marLeft w:val="0"/>
      <w:marRight w:val="0"/>
      <w:marTop w:val="0"/>
      <w:marBottom w:val="0"/>
      <w:divBdr>
        <w:top w:val="none" w:sz="0" w:space="0" w:color="auto"/>
        <w:left w:val="none" w:sz="0" w:space="0" w:color="auto"/>
        <w:bottom w:val="none" w:sz="0" w:space="0" w:color="auto"/>
        <w:right w:val="none" w:sz="0" w:space="0" w:color="auto"/>
      </w:divBdr>
    </w:div>
    <w:div w:id="163028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Martin</dc:creator>
  <cp:keywords/>
  <dc:description/>
  <cp:lastModifiedBy>Stephanie von Kirchbauer</cp:lastModifiedBy>
  <cp:revision>7</cp:revision>
  <dcterms:created xsi:type="dcterms:W3CDTF">2021-02-05T07:17:00Z</dcterms:created>
  <dcterms:modified xsi:type="dcterms:W3CDTF">2021-02-05T07:43:00Z</dcterms:modified>
</cp:coreProperties>
</file>